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386"/>
          <w:tab w:val="left" w:pos="8170"/>
        </w:tabs>
        <w:spacing w:line="312" w:lineRule="auto"/>
        <w:ind w:right="141"/>
        <w:jc w:val="right"/>
        <w:rPr>
          <w:b/>
        </w:rPr>
      </w:pPr>
      <w:r>
        <w:t xml:space="preserve"> Godziny pracy Sekretariatu Poradni</w:t>
      </w:r>
      <w:r>
        <w:rPr>
          <w:b/>
        </w:rPr>
        <w:t xml:space="preserve"> </w:t>
      </w:r>
    </w:p>
    <w:p>
      <w:pPr>
        <w:spacing w:line="312" w:lineRule="auto"/>
        <w:ind w:right="141"/>
        <w:jc w:val="right"/>
        <w:rPr>
          <w:b/>
        </w:rPr>
      </w:pPr>
      <w:r>
        <w:rPr>
          <w:b/>
        </w:rPr>
        <w:t>Poniedziałek i piątek   9:00 – 14:00</w:t>
      </w:r>
    </w:p>
    <w:p>
      <w:pPr>
        <w:spacing w:line="312" w:lineRule="auto"/>
        <w:ind w:right="141"/>
        <w:jc w:val="right"/>
        <w:rPr>
          <w:b/>
        </w:rPr>
      </w:pPr>
      <w:r>
        <w:rPr>
          <w:b/>
        </w:rPr>
        <w:t>wtorek , środa, czwartek   13:00 – 17:00</w:t>
      </w:r>
    </w:p>
    <w:p>
      <w:pPr>
        <w:wordWrap w:val="0"/>
        <w:spacing w:line="312" w:lineRule="auto"/>
        <w:ind w:right="141"/>
        <w:jc w:val="right"/>
        <w:rPr>
          <w:rFonts w:hint="default"/>
          <w:b/>
          <w:bCs/>
          <w:sz w:val="24"/>
          <w:szCs w:val="24"/>
          <w:lang w:val="uk-UA"/>
        </w:rPr>
      </w:pPr>
      <w:r>
        <w:rPr>
          <w:rFonts w:hint="default"/>
          <w:b/>
          <w:bCs/>
          <w:sz w:val="24"/>
          <w:szCs w:val="24"/>
          <w:lang w:val="uk-UA"/>
        </w:rPr>
        <w:t>Годинни роботи Секретаріату Організації</w:t>
      </w:r>
    </w:p>
    <w:p>
      <w:pPr>
        <w:wordWrap w:val="0"/>
        <w:spacing w:line="312" w:lineRule="auto"/>
        <w:ind w:right="141"/>
        <w:jc w:val="right"/>
        <w:rPr>
          <w:rFonts w:hint="default"/>
          <w:b/>
          <w:bCs/>
          <w:sz w:val="24"/>
          <w:szCs w:val="24"/>
          <w:lang w:val="uk-UA"/>
        </w:rPr>
      </w:pPr>
      <w:r>
        <w:rPr>
          <w:rFonts w:hint="default"/>
          <w:b/>
          <w:bCs/>
          <w:sz w:val="24"/>
          <w:szCs w:val="24"/>
          <w:lang w:val="uk-UA"/>
        </w:rPr>
        <w:t>Понеділок і п’ятниця 9:00-14:00</w:t>
      </w:r>
    </w:p>
    <w:p>
      <w:pPr>
        <w:wordWrap w:val="0"/>
        <w:spacing w:line="312" w:lineRule="auto"/>
        <w:ind w:right="141"/>
        <w:jc w:val="right"/>
        <w:rPr>
          <w:rFonts w:hint="default"/>
          <w:sz w:val="24"/>
          <w:szCs w:val="24"/>
          <w:lang w:val="uk-UA"/>
        </w:rPr>
      </w:pPr>
      <w:r>
        <w:rPr>
          <w:rFonts w:hint="default"/>
          <w:b/>
          <w:bCs/>
          <w:sz w:val="24"/>
          <w:szCs w:val="24"/>
          <w:lang w:val="uk-UA"/>
        </w:rPr>
        <w:t>вівторок</w:t>
      </w:r>
      <w:r>
        <w:rPr>
          <w:rFonts w:hint="default"/>
          <w:b/>
          <w:bCs/>
          <w:sz w:val="24"/>
          <w:szCs w:val="24"/>
          <w:lang w:val="pl-PL"/>
        </w:rPr>
        <w:t>,</w:t>
      </w:r>
      <w:r>
        <w:rPr>
          <w:rFonts w:hint="default"/>
          <w:b/>
          <w:bCs/>
          <w:sz w:val="24"/>
          <w:szCs w:val="24"/>
          <w:lang w:val="uk-UA"/>
        </w:rPr>
        <w:t xml:space="preserve"> середа</w:t>
      </w:r>
      <w:r>
        <w:rPr>
          <w:rFonts w:hint="default"/>
          <w:b/>
          <w:bCs/>
          <w:sz w:val="24"/>
          <w:szCs w:val="24"/>
          <w:lang w:val="pl-PL"/>
        </w:rPr>
        <w:t>,</w:t>
      </w:r>
      <w:r>
        <w:rPr>
          <w:rFonts w:hint="default"/>
          <w:b/>
          <w:bCs/>
          <w:sz w:val="24"/>
          <w:szCs w:val="24"/>
          <w:lang w:val="uk-UA"/>
        </w:rPr>
        <w:t xml:space="preserve"> четверг 13:00-17:00</w:t>
      </w:r>
      <w:r>
        <w:rPr>
          <w:rFonts w:hint="default"/>
          <w:sz w:val="24"/>
          <w:szCs w:val="24"/>
          <w:lang w:val="uk-UA"/>
        </w:rPr>
        <w:t xml:space="preserve"> </w:t>
      </w:r>
    </w:p>
    <w:p>
      <w:pPr>
        <w:ind w:left="720" w:right="141"/>
        <w:jc w:val="center"/>
        <w:rPr>
          <w:b/>
          <w:sz w:val="20"/>
          <w:szCs w:val="20"/>
        </w:rPr>
      </w:pPr>
    </w:p>
    <w:p>
      <w:pPr>
        <w:ind w:left="720" w:right="141"/>
        <w:jc w:val="center"/>
        <w:rPr>
          <w:b/>
          <w:sz w:val="32"/>
          <w:szCs w:val="32"/>
        </w:rPr>
      </w:pPr>
      <w:r>
        <w:rPr>
          <w:b/>
          <w:sz w:val="32"/>
          <w:szCs w:val="32"/>
        </w:rPr>
        <w:t>INFORMACJE DLA KLIENTA</w:t>
      </w:r>
    </w:p>
    <w:p>
      <w:pPr>
        <w:ind w:left="720" w:right="141"/>
        <w:jc w:val="center"/>
        <w:rPr>
          <w:rFonts w:hint="default"/>
          <w:b/>
          <w:sz w:val="32"/>
          <w:szCs w:val="32"/>
          <w:lang w:val="uk-UA"/>
        </w:rPr>
      </w:pPr>
      <w:r>
        <w:rPr>
          <w:b/>
          <w:i/>
          <w:iCs/>
          <w:sz w:val="32"/>
          <w:szCs w:val="32"/>
          <w:lang w:val="uk-UA"/>
        </w:rPr>
        <w:t>Інформація</w:t>
      </w:r>
      <w:r>
        <w:rPr>
          <w:rFonts w:hint="default"/>
          <w:b/>
          <w:i/>
          <w:iCs/>
          <w:sz w:val="32"/>
          <w:szCs w:val="32"/>
          <w:lang w:val="uk-UA"/>
        </w:rPr>
        <w:t xml:space="preserve"> для особи клієнта</w:t>
      </w:r>
    </w:p>
    <w:p>
      <w:pPr>
        <w:ind w:left="720" w:right="141"/>
        <w:jc w:val="center"/>
        <w:rPr>
          <w:b/>
          <w:sz w:val="32"/>
          <w:szCs w:val="32"/>
        </w:rPr>
      </w:pPr>
    </w:p>
    <w:p>
      <w:pPr>
        <w:numPr>
          <w:ilvl w:val="0"/>
          <w:numId w:val="1"/>
        </w:numPr>
        <w:spacing w:line="312" w:lineRule="auto"/>
        <w:ind w:left="426" w:right="141"/>
        <w:jc w:val="both"/>
        <w:rPr>
          <w:b/>
        </w:rPr>
      </w:pPr>
      <w:r>
        <w:rPr>
          <w:b/>
        </w:rPr>
        <w:t>Z poniższymi oświadczeniami klient zapoznał się przed przyjęciem jego sprawy potwierdzając to swoim podpisem na formularzu informacyjnym:</w:t>
      </w:r>
    </w:p>
    <w:p>
      <w:pPr>
        <w:numPr>
          <w:numId w:val="0"/>
        </w:numPr>
        <w:spacing w:line="312" w:lineRule="auto"/>
        <w:ind w:left="66" w:leftChars="0" w:right="141" w:rightChars="0"/>
        <w:jc w:val="both"/>
        <w:rPr>
          <w:b/>
        </w:rPr>
      </w:pPr>
    </w:p>
    <w:p>
      <w:pPr>
        <w:numPr>
          <w:numId w:val="0"/>
        </w:numPr>
        <w:spacing w:line="312" w:lineRule="auto"/>
        <w:ind w:left="66" w:leftChars="0" w:right="141" w:rightChars="0"/>
        <w:jc w:val="both"/>
        <w:rPr>
          <w:rFonts w:hint="default"/>
          <w:b/>
          <w:lang w:val="uk-UA"/>
        </w:rPr>
      </w:pPr>
      <w:r>
        <w:rPr>
          <w:rFonts w:hint="default"/>
          <w:b/>
          <w:lang w:val="uk-UA"/>
        </w:rPr>
        <w:t xml:space="preserve">А. </w:t>
      </w:r>
      <w:r>
        <w:rPr>
          <w:rFonts w:hint="default"/>
          <w:b/>
          <w:i/>
          <w:iCs/>
          <w:lang w:val="uk-UA"/>
        </w:rPr>
        <w:t>Клієнт перед прийняттям його справи до розгляду ознайомився з цією заявою, підтвердивши це своїм підписом на відповідному бланку інформаційному:</w:t>
      </w:r>
    </w:p>
    <w:p>
      <w:pPr>
        <w:spacing w:line="312" w:lineRule="auto"/>
        <w:ind w:left="426" w:right="141"/>
        <w:jc w:val="both"/>
        <w:rPr>
          <w:b/>
          <w:sz w:val="12"/>
          <w:szCs w:val="12"/>
        </w:rPr>
      </w:pPr>
    </w:p>
    <w:p>
      <w:pPr>
        <w:numPr>
          <w:ilvl w:val="0"/>
          <w:numId w:val="2"/>
        </w:numPr>
        <w:spacing w:after="40" w:line="324" w:lineRule="auto"/>
        <w:ind w:left="993" w:right="141"/>
        <w:jc w:val="both"/>
        <w:rPr>
          <w:rFonts w:hint="default"/>
          <w:lang w:val="uk-UA"/>
        </w:rPr>
      </w:pPr>
      <w:r>
        <w:t>Nie stać mnie na korzystanie z płatnej pomocy prawnej.</w:t>
      </w:r>
    </w:p>
    <w:p>
      <w:pPr>
        <w:numPr>
          <w:numId w:val="0"/>
        </w:numPr>
        <w:spacing w:after="40" w:line="324" w:lineRule="auto"/>
        <w:ind w:left="633" w:leftChars="0" w:right="141" w:rightChars="0"/>
        <w:jc w:val="both"/>
        <w:rPr>
          <w:rFonts w:hint="default"/>
          <w:i/>
          <w:iCs/>
          <w:lang w:val="uk-UA"/>
        </w:rPr>
      </w:pPr>
      <w:r>
        <w:rPr>
          <w:rFonts w:hint="default"/>
          <w:i/>
          <w:iCs/>
          <w:lang w:val="uk-UA"/>
        </w:rPr>
        <w:t>Я не можу собі дозволити скористатися з платної юридичної допомоги.</w:t>
      </w:r>
    </w:p>
    <w:p>
      <w:pPr>
        <w:numPr>
          <w:ilvl w:val="0"/>
          <w:numId w:val="2"/>
        </w:numPr>
        <w:spacing w:after="40" w:line="324" w:lineRule="auto"/>
        <w:ind w:left="993" w:right="141"/>
        <w:jc w:val="both"/>
        <w:rPr>
          <w:rFonts w:hint="default"/>
          <w:lang w:val="uk-UA"/>
        </w:rPr>
      </w:pPr>
      <w:r>
        <w:t>Mojej sprawy nie prowadzi obecnie adwokat ani radca prawny.</w:t>
      </w:r>
      <w:r>
        <w:rPr>
          <w:sz w:val="16"/>
          <w:szCs w:val="16"/>
        </w:rPr>
        <w:t xml:space="preserve"> </w:t>
      </w:r>
    </w:p>
    <w:p>
      <w:pPr>
        <w:numPr>
          <w:numId w:val="0"/>
        </w:numPr>
        <w:spacing w:after="40" w:line="324" w:lineRule="auto"/>
        <w:ind w:left="633" w:leftChars="0" w:right="141" w:rightChars="0"/>
        <w:jc w:val="both"/>
        <w:rPr>
          <w:rFonts w:hint="default"/>
          <w:i/>
          <w:iCs/>
          <w:sz w:val="24"/>
          <w:szCs w:val="24"/>
          <w:lang w:val="uk-UA"/>
        </w:rPr>
      </w:pPr>
      <w:r>
        <w:rPr>
          <w:rFonts w:hint="default"/>
          <w:i/>
          <w:iCs/>
          <w:sz w:val="24"/>
          <w:szCs w:val="24"/>
          <w:lang w:val="uk-UA"/>
        </w:rPr>
        <w:t>На даний час моєю справою не займається жодний адвокат чи помічник правний.</w:t>
      </w:r>
    </w:p>
    <w:p>
      <w:pPr>
        <w:numPr>
          <w:ilvl w:val="0"/>
          <w:numId w:val="2"/>
        </w:numPr>
        <w:spacing w:after="40" w:line="324" w:lineRule="auto"/>
        <w:ind w:left="993" w:right="141"/>
        <w:jc w:val="both"/>
      </w:pPr>
      <w:r>
        <w:t>Złożenie podpisanego formularza nie oznacza przyjęcia sprawy przez Poradnię.</w:t>
      </w:r>
      <w:r>
        <w:rPr>
          <w:sz w:val="16"/>
          <w:szCs w:val="16"/>
        </w:rPr>
        <w:t xml:space="preserve"> </w:t>
      </w:r>
    </w:p>
    <w:p>
      <w:pPr>
        <w:numPr>
          <w:numId w:val="0"/>
        </w:numPr>
        <w:spacing w:after="40" w:line="324" w:lineRule="auto"/>
        <w:ind w:left="633" w:leftChars="0" w:right="141" w:rightChars="0"/>
        <w:jc w:val="both"/>
        <w:rPr>
          <w:i/>
          <w:iCs/>
        </w:rPr>
      </w:pPr>
      <w:r>
        <w:rPr>
          <w:i/>
          <w:iCs/>
          <w:lang w:val="uk-UA"/>
        </w:rPr>
        <w:t>П</w:t>
      </w:r>
      <w:r>
        <w:rPr>
          <w:i/>
          <w:iCs/>
        </w:rPr>
        <w:t>ідписан</w:t>
      </w:r>
      <w:r>
        <w:rPr>
          <w:i/>
          <w:iCs/>
          <w:lang w:val="uk-UA"/>
        </w:rPr>
        <w:t>я</w:t>
      </w:r>
      <w:r>
        <w:rPr>
          <w:rFonts w:hint="default"/>
          <w:i/>
          <w:iCs/>
          <w:lang w:val="uk-UA"/>
        </w:rPr>
        <w:t xml:space="preserve"> бланку</w:t>
      </w:r>
      <w:r>
        <w:rPr>
          <w:i/>
          <w:iCs/>
        </w:rPr>
        <w:t xml:space="preserve"> не означає, що</w:t>
      </w:r>
      <w:r>
        <w:rPr>
          <w:rFonts w:hint="default"/>
          <w:i/>
          <w:iCs/>
          <w:lang w:val="uk-UA"/>
        </w:rPr>
        <w:t xml:space="preserve"> справу </w:t>
      </w:r>
      <w:r>
        <w:rPr>
          <w:i/>
          <w:iCs/>
        </w:rPr>
        <w:t>прийнято</w:t>
      </w:r>
      <w:r>
        <w:rPr>
          <w:rFonts w:hint="default"/>
          <w:i/>
          <w:iCs/>
          <w:lang w:val="uk-UA"/>
        </w:rPr>
        <w:t xml:space="preserve"> на розгляд </w:t>
      </w:r>
      <w:r>
        <w:rPr>
          <w:i/>
          <w:iCs/>
        </w:rPr>
        <w:t>до</w:t>
      </w:r>
      <w:r>
        <w:rPr>
          <w:rFonts w:hint="default"/>
          <w:i/>
          <w:iCs/>
          <w:lang w:val="uk-UA"/>
        </w:rPr>
        <w:t xml:space="preserve"> Організації</w:t>
      </w:r>
      <w:r>
        <w:rPr>
          <w:i/>
          <w:iCs/>
        </w:rPr>
        <w:t>.</w:t>
      </w:r>
    </w:p>
    <w:p>
      <w:pPr>
        <w:numPr>
          <w:ilvl w:val="0"/>
          <w:numId w:val="2"/>
        </w:numPr>
        <w:spacing w:after="40" w:line="324" w:lineRule="auto"/>
        <w:ind w:left="993" w:right="141"/>
        <w:jc w:val="both"/>
      </w:pPr>
      <w:r>
        <w:t>Poradnia udziela pomocy prawnej tylko na piśmie. Moją sprawę będzie prowadził student, a nie zawodowy prawnik. Student nie może reprezentować klienta przed sądem.</w:t>
      </w:r>
      <w:r>
        <w:rPr>
          <w:sz w:val="16"/>
          <w:szCs w:val="16"/>
        </w:rPr>
        <w:t xml:space="preserve"> </w:t>
      </w:r>
      <w:r>
        <w:t xml:space="preserve">Jeżeli sprawa będzie kwalifikowała się do skierowania jej do Rzecznika Praw Obywatelskich, Poradnia może przekazać sprawę do Biura Rzecznika. Poradnia nie zwraca kserokopii dokumentów przekazanych przez klienta po zakończeniu prowadzenia jego sprawy. </w:t>
      </w:r>
    </w:p>
    <w:p>
      <w:pPr>
        <w:numPr>
          <w:numId w:val="0"/>
        </w:numPr>
        <w:spacing w:after="40" w:line="324" w:lineRule="auto"/>
        <w:ind w:left="633" w:leftChars="0" w:right="141" w:rightChars="0"/>
        <w:jc w:val="both"/>
        <w:rPr>
          <w:i/>
          <w:iCs/>
        </w:rPr>
      </w:pPr>
      <w:r>
        <w:rPr>
          <w:i/>
          <w:iCs/>
          <w:lang w:val="uk-UA"/>
        </w:rPr>
        <w:t>Організація</w:t>
      </w:r>
      <w:r>
        <w:rPr>
          <w:i/>
          <w:iCs/>
          <w:lang w:val="uk"/>
        </w:rPr>
        <w:t xml:space="preserve"> надає правову допомогу виключно в письмовій формі.</w:t>
      </w:r>
      <w:r>
        <w:rPr>
          <w:rFonts w:hint="default"/>
          <w:i/>
          <w:iCs/>
          <w:lang w:val="uk"/>
        </w:rPr>
        <w:t xml:space="preserve"> Мою справу буде вести студент, а не професійний юрист. Студент не може представляти клієнта в суді. Якщо справа відповідає вимогам для направлення до захисника прав людини,</w:t>
      </w:r>
      <w:r>
        <w:rPr>
          <w:rFonts w:hint="default"/>
          <w:i/>
          <w:iCs/>
          <w:lang w:val="uk-UA"/>
        </w:rPr>
        <w:t xml:space="preserve"> організація</w:t>
      </w:r>
      <w:r>
        <w:rPr>
          <w:rFonts w:hint="default"/>
          <w:i/>
          <w:iCs/>
          <w:lang w:val="uk"/>
        </w:rPr>
        <w:t xml:space="preserve"> може передати справу до офісу захисника прав людини. Ксерокопії документів, наданих клієнтом після завершення його справи,</w:t>
      </w:r>
      <w:r>
        <w:rPr>
          <w:rFonts w:hint="default"/>
          <w:i/>
          <w:iCs/>
          <w:lang w:val="uk-UA"/>
        </w:rPr>
        <w:t xml:space="preserve"> організація</w:t>
      </w:r>
      <w:r>
        <w:rPr>
          <w:rFonts w:hint="default"/>
          <w:i/>
          <w:iCs/>
          <w:lang w:val="uk"/>
        </w:rPr>
        <w:t xml:space="preserve"> не повертає.</w:t>
      </w:r>
    </w:p>
    <w:p>
      <w:pPr>
        <w:numPr>
          <w:ilvl w:val="0"/>
          <w:numId w:val="2"/>
        </w:numPr>
        <w:spacing w:after="40" w:line="324" w:lineRule="auto"/>
        <w:ind w:left="993" w:right="141"/>
        <w:jc w:val="both"/>
      </w:pPr>
      <w:r>
        <w:t xml:space="preserve">Odpowiedzialność odszkodowawcza Uniwersytetu Jagiellońskiego i członków Poradni jest wyłączona, z wyjątkiem wypadku wyrządzenia szkody z winy umyślnej. Student i inni członkowie Poradni nie mogą odmówić zeznań na temat faktów, o których dowiedzieli się w toku prowadzenia sprawy. Oznacza to, że są oni zobowiązani wyczerpująco odpowiedzieć na pytania sądu, prokuratura, Policji lub innego w danej sprawie uprawnionego organu. </w:t>
      </w:r>
    </w:p>
    <w:p>
      <w:pPr>
        <w:numPr>
          <w:numId w:val="0"/>
        </w:numPr>
        <w:spacing w:after="40" w:line="324" w:lineRule="auto"/>
        <w:ind w:left="633" w:leftChars="0" w:right="141" w:rightChars="0"/>
        <w:jc w:val="both"/>
        <w:rPr>
          <w:i/>
          <w:iCs/>
        </w:rPr>
      </w:pPr>
      <w:r>
        <w:rPr>
          <w:i/>
          <w:iCs/>
          <w:lang w:val="uk"/>
        </w:rPr>
        <w:t>Ягеллонськ</w:t>
      </w:r>
      <w:r>
        <w:rPr>
          <w:i/>
          <w:iCs/>
          <w:lang w:val="uk-UA"/>
        </w:rPr>
        <w:t>ий</w:t>
      </w:r>
      <w:r>
        <w:rPr>
          <w:i/>
          <w:iCs/>
          <w:lang w:val="uk"/>
        </w:rPr>
        <w:t xml:space="preserve"> університет та член</w:t>
      </w:r>
      <w:r>
        <w:rPr>
          <w:i/>
          <w:iCs/>
          <w:lang w:val="uk-UA"/>
        </w:rPr>
        <w:t>и</w:t>
      </w:r>
      <w:r>
        <w:rPr>
          <w:rFonts w:hint="default"/>
          <w:i/>
          <w:iCs/>
          <w:lang w:val="uk-UA"/>
        </w:rPr>
        <w:t xml:space="preserve"> студенської організації не підлягають відповідальності увигляді компенсації</w:t>
      </w:r>
      <w:r>
        <w:rPr>
          <w:i/>
          <w:iCs/>
          <w:lang w:val="uk"/>
        </w:rPr>
        <w:t>, за винятком випадків</w:t>
      </w:r>
      <w:r>
        <w:rPr>
          <w:rFonts w:hint="default"/>
          <w:i/>
          <w:iCs/>
          <w:lang w:val="uk-UA"/>
        </w:rPr>
        <w:t xml:space="preserve"> вчинення</w:t>
      </w:r>
      <w:r>
        <w:rPr>
          <w:i/>
          <w:iCs/>
          <w:lang w:val="uk"/>
        </w:rPr>
        <w:t xml:space="preserve"> шкоди, спричиненої навмисною неправомірною поведінкою.</w:t>
      </w:r>
      <w:r>
        <w:rPr>
          <w:rFonts w:hint="default"/>
          <w:i/>
          <w:iCs/>
          <w:lang w:val="uk"/>
        </w:rPr>
        <w:t xml:space="preserve"> Студент та інші працівники</w:t>
      </w:r>
      <w:r>
        <w:rPr>
          <w:rFonts w:hint="default"/>
          <w:i/>
          <w:iCs/>
          <w:lang w:val="uk-UA"/>
        </w:rPr>
        <w:t xml:space="preserve"> Організації</w:t>
      </w:r>
      <w:r>
        <w:rPr>
          <w:rFonts w:hint="default"/>
          <w:i/>
          <w:iCs/>
          <w:lang w:val="uk"/>
        </w:rPr>
        <w:t xml:space="preserve"> не можуть відмовитися від свідчень факт</w:t>
      </w:r>
      <w:r>
        <w:rPr>
          <w:rFonts w:hint="default"/>
          <w:i/>
          <w:iCs/>
          <w:lang w:val="uk-UA"/>
        </w:rPr>
        <w:t>ів</w:t>
      </w:r>
      <w:r>
        <w:rPr>
          <w:rFonts w:hint="default"/>
          <w:i/>
          <w:iCs/>
          <w:lang w:val="uk"/>
        </w:rPr>
        <w:t>,</w:t>
      </w:r>
      <w:r>
        <w:rPr>
          <w:rFonts w:hint="default"/>
          <w:i/>
          <w:iCs/>
          <w:lang w:val="uk-UA"/>
        </w:rPr>
        <w:t xml:space="preserve"> про</w:t>
      </w:r>
      <w:r>
        <w:rPr>
          <w:rFonts w:hint="default"/>
          <w:i/>
          <w:iCs/>
          <w:lang w:val="uk"/>
        </w:rPr>
        <w:t xml:space="preserve"> які вони дізналися під час розгляду справи. Це означає, що вони зобов’язані вичерпно відповідати на запитання суду, прокуратури, міліції чи іншого уповноваженого органу у конкретній справі.</w:t>
      </w:r>
    </w:p>
    <w:p>
      <w:pPr>
        <w:numPr>
          <w:ilvl w:val="0"/>
          <w:numId w:val="2"/>
        </w:numPr>
        <w:spacing w:line="360" w:lineRule="auto"/>
        <w:ind w:left="993"/>
        <w:jc w:val="both"/>
        <w:rPr>
          <w:rFonts w:ascii="Cambria" w:hAnsi="Cambria" w:cs="Cambria"/>
        </w:rPr>
      </w:pPr>
      <w:r>
        <w:rPr>
          <w:rFonts w:ascii="Cambria" w:hAnsi="Cambria" w:cs="Cambria"/>
        </w:rPr>
        <w:t>Wyrażam zgodę na przetwarzanie moich danych osobowych w zakresie niezbędnym do udzielenia pomocy prawnej przez Studencką Poradnię Prawną Uniwersytetu Jagiellońskiego zgodnie z Rozporządzeniem Parlamentu Europejskiego i Rady (UE) 2016/679 z dnia 27 kwietnia 2016 oraz zgodnie  z klauzulą informacyjną dołączoną do mojej zgody.</w:t>
      </w:r>
    </w:p>
    <w:p>
      <w:pPr>
        <w:numPr>
          <w:numId w:val="0"/>
        </w:numPr>
        <w:spacing w:line="360" w:lineRule="auto"/>
        <w:ind w:left="633" w:leftChars="0"/>
        <w:jc w:val="both"/>
        <w:rPr>
          <w:rFonts w:ascii="Cambria" w:hAnsi="Cambria" w:cs="Cambria"/>
          <w:i/>
          <w:iCs/>
        </w:rPr>
      </w:pPr>
      <w:r>
        <w:rPr>
          <w:rFonts w:ascii="Cambria" w:hAnsi="Cambria" w:cs="Cambria"/>
          <w:i/>
          <w:iCs/>
          <w:lang w:val="uk"/>
        </w:rPr>
        <w:t>Я даю згоду на обробку моїх персональних даних у межах, необхідних для надання правової допомоги Студентською юридичною</w:t>
      </w:r>
      <w:r>
        <w:rPr>
          <w:rFonts w:hint="default" w:ascii="Cambria" w:hAnsi="Cambria" w:cs="Cambria"/>
          <w:i/>
          <w:iCs/>
          <w:lang w:val="uk-UA"/>
        </w:rPr>
        <w:t xml:space="preserve"> організацією</w:t>
      </w:r>
      <w:r>
        <w:rPr>
          <w:rFonts w:ascii="Cambria" w:hAnsi="Cambria" w:cs="Cambria"/>
          <w:i/>
          <w:iCs/>
          <w:lang w:val="uk"/>
        </w:rPr>
        <w:t xml:space="preserve"> Ягеллонського університету відповідно до</w:t>
      </w:r>
      <w:r>
        <w:rPr>
          <w:rFonts w:hint="default" w:ascii="Cambria" w:hAnsi="Cambria" w:cs="Cambria"/>
          <w:i/>
          <w:iCs/>
          <w:lang w:val="uk-UA"/>
        </w:rPr>
        <w:t xml:space="preserve"> Постанови</w:t>
      </w:r>
      <w:r>
        <w:rPr>
          <w:rFonts w:ascii="Cambria" w:hAnsi="Cambria" w:cs="Cambria"/>
          <w:i/>
          <w:iCs/>
          <w:lang w:val="uk"/>
        </w:rPr>
        <w:t xml:space="preserve"> Європейського Парламенту та Ради (ЄС) 2016/679 від 27 квітня 2016 року та відповідно до</w:t>
      </w:r>
      <w:r>
        <w:rPr>
          <w:rFonts w:hint="default" w:ascii="Cambria" w:hAnsi="Cambria" w:cs="Cambria"/>
          <w:i/>
          <w:iCs/>
          <w:lang w:val="uk-UA"/>
        </w:rPr>
        <w:t xml:space="preserve"> інформаційного положення</w:t>
      </w:r>
      <w:r>
        <w:rPr>
          <w:rFonts w:ascii="Cambria" w:hAnsi="Cambria" w:cs="Cambria"/>
          <w:i/>
          <w:iCs/>
          <w:lang w:val="uk"/>
        </w:rPr>
        <w:t>, що додається до моєї згоди.</w:t>
      </w:r>
    </w:p>
    <w:p>
      <w:pPr>
        <w:numPr>
          <w:numId w:val="0"/>
        </w:numPr>
        <w:spacing w:line="360" w:lineRule="auto"/>
        <w:ind w:left="633" w:leftChars="0"/>
        <w:jc w:val="both"/>
        <w:rPr>
          <w:rFonts w:ascii="Cambria" w:hAnsi="Cambria" w:cs="Cambria"/>
        </w:rPr>
      </w:pPr>
    </w:p>
    <w:p>
      <w:pPr>
        <w:spacing w:line="312" w:lineRule="auto"/>
        <w:ind w:left="426"/>
        <w:jc w:val="both"/>
        <w:rPr>
          <w:b/>
          <w:sz w:val="12"/>
          <w:szCs w:val="12"/>
        </w:rPr>
      </w:pPr>
    </w:p>
    <w:p>
      <w:pPr>
        <w:numPr>
          <w:ilvl w:val="0"/>
          <w:numId w:val="1"/>
        </w:numPr>
        <w:spacing w:line="312" w:lineRule="auto"/>
        <w:ind w:left="426"/>
        <w:jc w:val="both"/>
        <w:rPr>
          <w:b/>
        </w:rPr>
      </w:pPr>
      <w:r>
        <w:rPr>
          <w:b/>
        </w:rPr>
        <w:t xml:space="preserve">Klient może poinformować Zarząd Fundacji Uniwersyteckich Poradni Prawnych z siedzibą w Warszawie </w:t>
      </w:r>
      <w:r>
        <w:t xml:space="preserve">(adres: 00-031 Warszawa, ul. Szpitalna 5/5, faks: 22 828 91 29, e-mail: </w:t>
      </w:r>
      <w:r>
        <w:fldChar w:fldCharType="begin"/>
      </w:r>
      <w:r>
        <w:instrText xml:space="preserve"> HYPERLINK "mailto:zarzad@fupp.org.pl" </w:instrText>
      </w:r>
      <w:r>
        <w:fldChar w:fldCharType="separate"/>
      </w:r>
      <w:r>
        <w:rPr>
          <w:rStyle w:val="10"/>
          <w:color w:val="auto"/>
          <w:u w:val="none"/>
        </w:rPr>
        <w:t>zarzad@fupp.org.pl</w:t>
      </w:r>
      <w:r>
        <w:rPr>
          <w:rStyle w:val="10"/>
          <w:color w:val="auto"/>
          <w:u w:val="none"/>
        </w:rPr>
        <w:fldChar w:fldCharType="end"/>
      </w:r>
      <w:r>
        <w:t>)</w:t>
      </w:r>
      <w:r>
        <w:rPr>
          <w:b/>
        </w:rPr>
        <w:t xml:space="preserve"> co do sposobu udzielonej mu pomocy prawnej przez Studencką Poradnię Prawną Uniwersytetu Jagiellońskiego.</w:t>
      </w:r>
    </w:p>
    <w:p>
      <w:pPr>
        <w:numPr>
          <w:numId w:val="0"/>
        </w:numPr>
        <w:spacing w:line="312" w:lineRule="auto"/>
        <w:ind w:left="66" w:leftChars="0"/>
        <w:jc w:val="both"/>
        <w:rPr>
          <w:b/>
        </w:rPr>
      </w:pPr>
    </w:p>
    <w:p>
      <w:pPr>
        <w:numPr>
          <w:numId w:val="0"/>
        </w:numPr>
        <w:spacing w:line="312" w:lineRule="auto"/>
        <w:ind w:left="66" w:leftChars="0"/>
        <w:jc w:val="both"/>
        <w:rPr>
          <w:rFonts w:hint="default"/>
          <w:b/>
          <w:i/>
          <w:iCs/>
          <w:lang w:val="uk-UA"/>
        </w:rPr>
      </w:pPr>
      <w:r>
        <w:rPr>
          <w:rFonts w:hint="default"/>
          <w:b/>
          <w:lang w:val="uk-UA"/>
        </w:rPr>
        <w:t xml:space="preserve">В. </w:t>
      </w:r>
      <w:r>
        <w:rPr>
          <w:rFonts w:hint="default"/>
          <w:b/>
          <w:i/>
          <w:iCs/>
          <w:lang w:val="uk-UA"/>
        </w:rPr>
        <w:t>Клієнт може повідомити про це Управління Фонду Університетських Юридичних Організацій із місцезнаходженням у Варшаві</w:t>
      </w:r>
      <w:r>
        <w:rPr>
          <w:rFonts w:hint="default"/>
          <w:b w:val="0"/>
          <w:bCs/>
          <w:i/>
          <w:iCs/>
          <w:lang w:val="uk-UA"/>
        </w:rPr>
        <w:t xml:space="preserve"> (адреса: 00-031 Варшава, вул.</w:t>
      </w:r>
      <w:r>
        <w:rPr>
          <w:rFonts w:hint="default"/>
          <w:b w:val="0"/>
          <w:bCs/>
          <w:i/>
          <w:iCs/>
          <w:lang w:val="pl-PL"/>
        </w:rPr>
        <w:t xml:space="preserve"> Szpitalna </w:t>
      </w:r>
      <w:r>
        <w:t xml:space="preserve">5/5, faks: 22 828 91 29, e-mail: </w:t>
      </w:r>
      <w:r>
        <w:fldChar w:fldCharType="begin"/>
      </w:r>
      <w:r>
        <w:instrText xml:space="preserve"> HYPERLINK "mailto:zarzad@fupp.org.pl" </w:instrText>
      </w:r>
      <w:r>
        <w:fldChar w:fldCharType="separate"/>
      </w:r>
      <w:r>
        <w:rPr>
          <w:rStyle w:val="10"/>
          <w:color w:val="auto"/>
          <w:u w:val="none"/>
        </w:rPr>
        <w:t>zarzad@fupp.org.pl</w:t>
      </w:r>
      <w:r>
        <w:rPr>
          <w:rStyle w:val="10"/>
          <w:color w:val="auto"/>
          <w:u w:val="none"/>
        </w:rPr>
        <w:fldChar w:fldCharType="end"/>
      </w:r>
      <w:r>
        <w:rPr>
          <w:rFonts w:hint="default"/>
          <w:b w:val="0"/>
          <w:bCs/>
          <w:i/>
          <w:iCs/>
          <w:lang w:val="uk-UA"/>
        </w:rPr>
        <w:t>)</w:t>
      </w:r>
      <w:r>
        <w:rPr>
          <w:rFonts w:hint="default"/>
          <w:b/>
          <w:i/>
          <w:iCs/>
          <w:lang w:val="uk-UA"/>
        </w:rPr>
        <w:t xml:space="preserve"> щодо способу надання правової допомоги Студентською Юридичною Організацією Ягеллонського Університету.</w:t>
      </w:r>
    </w:p>
    <w:p>
      <w:pPr>
        <w:jc w:val="center"/>
        <w:rPr>
          <w:rFonts w:ascii="Cambria" w:hAnsi="Cambria" w:cs="Cambria"/>
          <w:b/>
          <w:bCs/>
        </w:rPr>
      </w:pPr>
      <w:r>
        <w:rPr>
          <w:b/>
          <w:sz w:val="10"/>
          <w:szCs w:val="10"/>
        </w:rPr>
        <w:br w:type="page"/>
      </w:r>
    </w:p>
    <w:p>
      <w:pPr>
        <w:jc w:val="center"/>
        <w:rPr>
          <w:rFonts w:ascii="Cambria" w:hAnsi="Cambria" w:cs="Cambria"/>
          <w:b/>
          <w:bCs/>
        </w:rPr>
      </w:pPr>
    </w:p>
    <w:p>
      <w:pPr>
        <w:spacing w:line="360" w:lineRule="auto"/>
        <w:jc w:val="center"/>
        <w:rPr>
          <w:bCs/>
          <w:sz w:val="20"/>
          <w:szCs w:val="22"/>
        </w:rPr>
      </w:pPr>
      <w:r>
        <w:rPr>
          <w:bCs/>
          <w:sz w:val="20"/>
          <w:szCs w:val="22"/>
        </w:rPr>
        <w:t>INFORMACJA O PRZETWARZANIU DANYCH OSOBOWYCH</w:t>
      </w:r>
    </w:p>
    <w:p>
      <w:pPr>
        <w:spacing w:line="360" w:lineRule="auto"/>
        <w:jc w:val="center"/>
        <w:rPr>
          <w:rFonts w:hint="default"/>
          <w:bCs/>
          <w:i/>
          <w:iCs/>
          <w:sz w:val="20"/>
          <w:szCs w:val="22"/>
          <w:lang w:val="uk-UA"/>
        </w:rPr>
      </w:pPr>
      <w:r>
        <w:rPr>
          <w:rFonts w:hint="default"/>
          <w:bCs/>
          <w:i/>
          <w:iCs/>
          <w:sz w:val="20"/>
          <w:szCs w:val="22"/>
          <w:lang w:val="uk-UA"/>
        </w:rPr>
        <w:t>ІНФОРМАЦІЯ ПРО ОБРОБКУ ПЕРСОНАЛЬНИХ ДАНИХ</w:t>
      </w:r>
    </w:p>
    <w:p>
      <w:pPr>
        <w:spacing w:line="360" w:lineRule="auto"/>
        <w:jc w:val="center"/>
        <w:rPr>
          <w:bCs/>
          <w:sz w:val="20"/>
          <w:szCs w:val="22"/>
        </w:rPr>
      </w:pPr>
    </w:p>
    <w:p>
      <w:pPr>
        <w:spacing w:line="360" w:lineRule="auto"/>
        <w:jc w:val="center"/>
        <w:rPr>
          <w:bCs/>
          <w:sz w:val="20"/>
          <w:szCs w:val="22"/>
        </w:rPr>
      </w:pPr>
    </w:p>
    <w:p>
      <w:pPr>
        <w:spacing w:after="160" w:line="300" w:lineRule="auto"/>
        <w:jc w:val="both"/>
        <w:rPr>
          <w:sz w:val="20"/>
          <w:szCs w:val="22"/>
        </w:rPr>
      </w:pPr>
      <w:r>
        <w:rPr>
          <w:sz w:val="20"/>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Jagielloński informuje, że:</w:t>
      </w:r>
    </w:p>
    <w:p>
      <w:pPr>
        <w:spacing w:after="160" w:line="300" w:lineRule="auto"/>
        <w:jc w:val="both"/>
        <w:rPr>
          <w:sz w:val="20"/>
          <w:szCs w:val="22"/>
        </w:rPr>
      </w:pPr>
      <w:r>
        <w:rPr>
          <w:rFonts w:hint="default"/>
          <w:i/>
          <w:iCs/>
          <w:sz w:val="20"/>
          <w:szCs w:val="22"/>
          <w:lang w:val="ru-RU"/>
        </w:rPr>
        <w:t>Відповідно до ст. 13 Постанови Європейського  Парламенту і Ради (ЕС) 2016/679 від 27 квітня 2016 року про захист фізичних лиць щодо обробки персональних даних а також щодо вільного переміщення тих даних персональних i скасування Директиви 95/46 / EC (Загальнa постанова щодо охорони даних, далі буде називатися як «РОДО»), Ягеллонський університет повідомляє, що:</w:t>
      </w:r>
    </w:p>
    <w:p>
      <w:pPr>
        <w:pStyle w:val="16"/>
        <w:numPr>
          <w:ilvl w:val="0"/>
          <w:numId w:val="3"/>
        </w:numPr>
        <w:spacing w:line="360" w:lineRule="auto"/>
        <w:jc w:val="both"/>
        <w:rPr>
          <w:rFonts w:hint="default" w:ascii="Times New Roman" w:hAnsi="Times New Roman" w:eastAsia="Times New Roman"/>
          <w:sz w:val="20"/>
          <w:lang w:eastAsia="pl-PL"/>
        </w:rPr>
      </w:pPr>
      <w:r>
        <w:rPr>
          <w:rFonts w:ascii="Times New Roman" w:hAnsi="Times New Roman" w:eastAsia="Times New Roman"/>
          <w:sz w:val="20"/>
          <w:lang w:eastAsia="pl-PL"/>
        </w:rPr>
        <w:t>Administratorem Pani/Pana danych osobowych jest Uniwersytet Jagielloński, ul. Gołębia 24, 31-007 Kraków.</w:t>
      </w:r>
    </w:p>
    <w:p>
      <w:pPr>
        <w:pStyle w:val="16"/>
        <w:numPr>
          <w:numId w:val="0"/>
        </w:numPr>
        <w:spacing w:line="360" w:lineRule="auto"/>
        <w:ind w:left="360" w:leftChars="0"/>
        <w:jc w:val="both"/>
        <w:rPr>
          <w:rFonts w:ascii="Times New Roman" w:hAnsi="Times New Roman" w:eastAsia="Times New Roman"/>
          <w:i/>
          <w:iCs/>
          <w:sz w:val="20"/>
          <w:lang w:eastAsia="pl-PL"/>
        </w:rPr>
      </w:pPr>
      <w:r>
        <w:rPr>
          <w:rFonts w:hint="default" w:ascii="Times New Roman" w:hAnsi="Times New Roman" w:eastAsia="Times New Roman"/>
          <w:i/>
          <w:iCs/>
          <w:sz w:val="20"/>
          <w:lang w:val="ru-RU" w:eastAsia="pl-PL"/>
        </w:rPr>
        <w:t xml:space="preserve">Адмінстратором ваших персональних даних є Ягелонський університет, вул. </w:t>
      </w:r>
      <w:r>
        <w:rPr>
          <w:rFonts w:hint="default" w:ascii="Times New Roman" w:hAnsi="Times New Roman" w:eastAsia="Times New Roman"/>
          <w:i/>
          <w:iCs/>
          <w:sz w:val="20"/>
          <w:lang w:eastAsia="pl-PL"/>
        </w:rPr>
        <w:t>Go</w:t>
      </w:r>
      <w:r>
        <w:rPr>
          <w:rFonts w:hint="default" w:ascii="Times New Roman" w:hAnsi="Times New Roman" w:eastAsia="Times New Roman"/>
          <w:i/>
          <w:iCs/>
          <w:sz w:val="20"/>
          <w:lang w:val="ru-RU" w:eastAsia="pl-PL"/>
        </w:rPr>
        <w:t>łę</w:t>
      </w:r>
      <w:r>
        <w:rPr>
          <w:rFonts w:hint="default" w:ascii="Times New Roman" w:hAnsi="Times New Roman" w:eastAsia="Times New Roman"/>
          <w:i/>
          <w:iCs/>
          <w:sz w:val="20"/>
          <w:lang w:eastAsia="pl-PL"/>
        </w:rPr>
        <w:t>bia</w:t>
      </w:r>
      <w:r>
        <w:rPr>
          <w:rFonts w:hint="default" w:ascii="Times New Roman" w:hAnsi="Times New Roman" w:eastAsia="Times New Roman"/>
          <w:i/>
          <w:iCs/>
          <w:sz w:val="20"/>
          <w:lang w:val="ru-RU" w:eastAsia="pl-PL"/>
        </w:rPr>
        <w:t xml:space="preserve"> 24, 31-007 </w:t>
      </w:r>
      <w:r>
        <w:rPr>
          <w:rFonts w:hint="default" w:ascii="Times New Roman" w:hAnsi="Times New Roman" w:eastAsia="Times New Roman"/>
          <w:i/>
          <w:iCs/>
          <w:sz w:val="20"/>
          <w:lang w:val="uk-UA" w:eastAsia="pl-PL"/>
        </w:rPr>
        <w:t>Краків</w:t>
      </w:r>
      <w:r>
        <w:rPr>
          <w:rFonts w:hint="default" w:ascii="Times New Roman" w:hAnsi="Times New Roman" w:eastAsia="Times New Roman"/>
          <w:i/>
          <w:iCs/>
          <w:sz w:val="20"/>
          <w:lang w:val="ru-RU" w:eastAsia="pl-PL"/>
        </w:rPr>
        <w:t>.</w:t>
      </w:r>
    </w:p>
    <w:p>
      <w:pPr>
        <w:pStyle w:val="16"/>
        <w:numPr>
          <w:ilvl w:val="0"/>
          <w:numId w:val="3"/>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 xml:space="preserve">W Uniwersytecie Jagiellońskim został wyznaczony Inspektor Ochrony Danych, ul. Czapskich 4, 31-110 Kraków, pokój nr 27. Kontakt z Inspektorem zapewniony jest przez e-mail: </w:t>
      </w:r>
      <w:r>
        <w:fldChar w:fldCharType="begin"/>
      </w:r>
      <w:r>
        <w:instrText xml:space="preserve"> HYPERLINK "mailto:iod@uj.edu.pl" </w:instrText>
      </w:r>
      <w:r>
        <w:fldChar w:fldCharType="separate"/>
      </w:r>
      <w:r>
        <w:rPr>
          <w:rStyle w:val="10"/>
          <w:rFonts w:ascii="Times New Roman" w:hAnsi="Times New Roman" w:eastAsia="Times New Roman"/>
          <w:sz w:val="20"/>
          <w:lang w:eastAsia="pl-PL"/>
        </w:rPr>
        <w:t>iod@uj.edu.pl</w:t>
      </w:r>
      <w:r>
        <w:rPr>
          <w:rStyle w:val="10"/>
          <w:rFonts w:ascii="Times New Roman" w:hAnsi="Times New Roman" w:eastAsia="Times New Roman"/>
          <w:sz w:val="20"/>
          <w:lang w:eastAsia="pl-PL"/>
        </w:rPr>
        <w:fldChar w:fldCharType="end"/>
      </w:r>
      <w:r>
        <w:rPr>
          <w:rFonts w:ascii="Times New Roman" w:hAnsi="Times New Roman" w:eastAsia="Times New Roman"/>
          <w:sz w:val="20"/>
          <w:lang w:eastAsia="pl-PL"/>
        </w:rPr>
        <w:t xml:space="preserve"> lub pod numerem telefonu 12 663 2512 – w dniach od poniedziałku do piątku, w godzinach od 8:00 do 15:00.</w:t>
      </w:r>
    </w:p>
    <w:p>
      <w:pPr>
        <w:pStyle w:val="16"/>
        <w:numPr>
          <w:numId w:val="0"/>
        </w:numPr>
        <w:spacing w:line="360" w:lineRule="auto"/>
        <w:ind w:left="360" w:leftChars="0"/>
        <w:jc w:val="both"/>
        <w:rPr>
          <w:rFonts w:ascii="Times New Roman" w:hAnsi="Times New Roman" w:eastAsia="Times New Roman"/>
          <w:sz w:val="20"/>
          <w:lang w:eastAsia="pl-PL"/>
        </w:rPr>
      </w:pPr>
      <w:r>
        <w:rPr>
          <w:rFonts w:hint="default" w:ascii="Times New Roman" w:hAnsi="Times New Roman" w:eastAsia="Times New Roman"/>
          <w:i/>
          <w:iCs/>
          <w:sz w:val="20"/>
          <w:lang w:val="uk-UA" w:eastAsia="pl-PL"/>
        </w:rPr>
        <w:t xml:space="preserve">В Ягелонському університеті призначено на посаду Інспектора із охорони ваших даних </w:t>
      </w:r>
      <w:r>
        <w:rPr>
          <w:rFonts w:hint="default" w:ascii="Times New Roman" w:hAnsi="Times New Roman" w:eastAsia="Times New Roman"/>
          <w:i/>
          <w:iCs/>
          <w:sz w:val="20"/>
          <w:lang w:val="ru-RU" w:eastAsia="pl-PL"/>
        </w:rPr>
        <w:t>, вул.</w:t>
      </w:r>
      <w:r>
        <w:rPr>
          <w:rFonts w:hint="default" w:ascii="Times New Roman" w:hAnsi="Times New Roman" w:eastAsia="Times New Roman"/>
          <w:i/>
          <w:iCs/>
          <w:sz w:val="20"/>
          <w:lang w:val="en-US" w:eastAsia="pl-PL"/>
        </w:rPr>
        <w:t xml:space="preserve"> Czapskich</w:t>
      </w:r>
      <w:r>
        <w:rPr>
          <w:rFonts w:hint="default" w:ascii="Times New Roman" w:hAnsi="Times New Roman" w:eastAsia="Times New Roman"/>
          <w:i/>
          <w:iCs/>
          <w:sz w:val="20"/>
          <w:lang w:val="ru-RU" w:eastAsia="pl-PL"/>
        </w:rPr>
        <w:t xml:space="preserve"> 4, 31-</w:t>
      </w:r>
      <w:r>
        <w:rPr>
          <w:rFonts w:hint="default" w:ascii="Times New Roman" w:hAnsi="Times New Roman" w:eastAsia="Times New Roman"/>
          <w:i/>
          <w:iCs/>
          <w:sz w:val="20"/>
          <w:lang w:val="en-US" w:eastAsia="pl-PL"/>
        </w:rPr>
        <w:t xml:space="preserve">110 </w:t>
      </w:r>
      <w:r>
        <w:rPr>
          <w:rFonts w:hint="default" w:ascii="Times New Roman" w:hAnsi="Times New Roman" w:eastAsia="Times New Roman"/>
          <w:i/>
          <w:iCs/>
          <w:sz w:val="20"/>
          <w:lang w:eastAsia="pl-PL"/>
        </w:rPr>
        <w:t>Krak</w:t>
      </w:r>
      <w:r>
        <w:rPr>
          <w:rFonts w:hint="default" w:ascii="Times New Roman" w:hAnsi="Times New Roman" w:eastAsia="Times New Roman"/>
          <w:i/>
          <w:iCs/>
          <w:sz w:val="20"/>
          <w:lang w:val="ru-RU" w:eastAsia="pl-PL"/>
        </w:rPr>
        <w:t>ó</w:t>
      </w:r>
      <w:r>
        <w:rPr>
          <w:rFonts w:hint="default" w:ascii="Times New Roman" w:hAnsi="Times New Roman" w:eastAsia="Times New Roman"/>
          <w:i/>
          <w:iCs/>
          <w:sz w:val="20"/>
          <w:lang w:eastAsia="pl-PL"/>
        </w:rPr>
        <w:t>w</w:t>
      </w:r>
      <w:r>
        <w:rPr>
          <w:rFonts w:hint="default" w:ascii="Times New Roman" w:hAnsi="Times New Roman" w:eastAsia="Times New Roman"/>
          <w:i/>
          <w:iCs/>
          <w:sz w:val="20"/>
          <w:lang w:val="ru-RU" w:eastAsia="pl-PL"/>
        </w:rPr>
        <w:t xml:space="preserve">, </w:t>
      </w:r>
      <w:r>
        <w:rPr>
          <w:rFonts w:hint="default" w:ascii="Times New Roman" w:hAnsi="Times New Roman" w:eastAsia="Times New Roman"/>
          <w:i/>
          <w:iCs/>
          <w:sz w:val="20"/>
          <w:lang w:val="uk-UA" w:eastAsia="pl-PL"/>
        </w:rPr>
        <w:t>кабінет</w:t>
      </w:r>
      <w:r>
        <w:rPr>
          <w:rFonts w:hint="default" w:ascii="Times New Roman" w:hAnsi="Times New Roman" w:eastAsia="Times New Roman"/>
          <w:i/>
          <w:iCs/>
          <w:sz w:val="20"/>
          <w:lang w:val="en-US" w:eastAsia="pl-PL"/>
        </w:rPr>
        <w:t xml:space="preserve"> 27</w:t>
      </w:r>
      <w:r>
        <w:rPr>
          <w:rFonts w:hint="default" w:ascii="Times New Roman" w:hAnsi="Times New Roman" w:eastAsia="Times New Roman"/>
          <w:i/>
          <w:iCs/>
          <w:sz w:val="20"/>
          <w:lang w:val="ru-RU" w:eastAsia="pl-PL"/>
        </w:rPr>
        <w:t>.</w:t>
      </w:r>
      <w:r>
        <w:rPr>
          <w:rFonts w:hint="default" w:ascii="Times New Roman" w:hAnsi="Times New Roman" w:eastAsia="Times New Roman"/>
          <w:i/>
          <w:iCs/>
          <w:sz w:val="20"/>
          <w:lang w:val="en-US" w:eastAsia="pl-PL"/>
        </w:rPr>
        <w:t xml:space="preserve"> </w:t>
      </w:r>
      <w:r>
        <w:rPr>
          <w:rFonts w:hint="default" w:ascii="Times New Roman" w:hAnsi="Times New Roman" w:eastAsia="Times New Roman"/>
          <w:i/>
          <w:iCs/>
          <w:sz w:val="20"/>
          <w:lang w:val="uk-UA" w:eastAsia="pl-PL"/>
        </w:rPr>
        <w:t>Зконтактуватися з Інспектором можна за допомогою адресу електронічного:</w:t>
      </w:r>
      <w:r>
        <w:rPr>
          <w:rFonts w:hint="default" w:ascii="Times New Roman" w:hAnsi="Times New Roman" w:eastAsia="Times New Roman"/>
          <w:i/>
          <w:iCs/>
          <w:color w:val="0000FF"/>
          <w:sz w:val="20"/>
          <w:u w:val="single"/>
          <w:lang w:val="uk-UA" w:eastAsia="pl-PL"/>
        </w:rPr>
        <w:t xml:space="preserve"> </w:t>
      </w:r>
      <w:r>
        <w:rPr>
          <w:rFonts w:hint="default" w:ascii="Times New Roman" w:hAnsi="Times New Roman" w:eastAsia="Times New Roman"/>
          <w:i/>
          <w:iCs/>
          <w:color w:val="0000FF"/>
          <w:sz w:val="20"/>
          <w:u w:val="single"/>
          <w:lang w:val="uk-UA" w:eastAsia="pl-PL"/>
        </w:rPr>
        <w:fldChar w:fldCharType="begin"/>
      </w:r>
      <w:r>
        <w:rPr>
          <w:rFonts w:hint="default" w:ascii="Times New Roman" w:hAnsi="Times New Roman" w:eastAsia="Times New Roman"/>
          <w:i/>
          <w:iCs/>
          <w:color w:val="0000FF"/>
          <w:sz w:val="20"/>
          <w:u w:val="single"/>
          <w:lang w:val="uk-UA" w:eastAsia="pl-PL"/>
        </w:rPr>
        <w:instrText xml:space="preserve"> HYPERLINK "mailto:iod@uj.edu.pl" </w:instrText>
      </w:r>
      <w:r>
        <w:rPr>
          <w:rFonts w:hint="default" w:ascii="Times New Roman" w:hAnsi="Times New Roman" w:eastAsia="Times New Roman"/>
          <w:i/>
          <w:iCs/>
          <w:color w:val="0000FF"/>
          <w:sz w:val="20"/>
          <w:u w:val="single"/>
          <w:lang w:val="uk-UA" w:eastAsia="pl-PL"/>
        </w:rPr>
        <w:fldChar w:fldCharType="separate"/>
      </w:r>
      <w:r>
        <w:rPr>
          <w:rFonts w:hint="default" w:ascii="Times New Roman" w:hAnsi="Times New Roman" w:eastAsia="Times New Roman"/>
          <w:i/>
          <w:iCs/>
          <w:color w:val="0000FF"/>
          <w:sz w:val="20"/>
          <w:u w:val="single"/>
          <w:lang w:val="uk-UA" w:eastAsia="pl-PL"/>
        </w:rPr>
        <w:t>iod@uj.edu.pl</w:t>
      </w:r>
      <w:r>
        <w:rPr>
          <w:rFonts w:hint="default" w:ascii="Times New Roman" w:hAnsi="Times New Roman" w:eastAsia="Times New Roman"/>
          <w:i/>
          <w:iCs/>
          <w:color w:val="0000FF"/>
          <w:sz w:val="20"/>
          <w:u w:val="single"/>
          <w:lang w:val="uk-UA" w:eastAsia="pl-PL"/>
        </w:rPr>
        <w:fldChar w:fldCharType="end"/>
      </w:r>
      <w:r>
        <w:rPr>
          <w:rFonts w:hint="default" w:ascii="Times New Roman" w:hAnsi="Times New Roman" w:eastAsia="Times New Roman"/>
          <w:i/>
          <w:iCs/>
          <w:sz w:val="20"/>
          <w:lang w:val="uk-UA" w:eastAsia="pl-PL"/>
        </w:rPr>
        <w:t xml:space="preserve"> або зателефонувавши на номер 12 663 2512 від понеділка до п’ятниці в годиннах від 8:00 до 15:00.</w:t>
      </w:r>
    </w:p>
    <w:p>
      <w:pPr>
        <w:pStyle w:val="16"/>
        <w:numPr>
          <w:ilvl w:val="0"/>
          <w:numId w:val="3"/>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Pani/Pana dane osobowe przetwarzane będą w celu niezbędnym do udzielenia bezpłatnej pomocy prawnej na podstawie:</w:t>
      </w:r>
    </w:p>
    <w:p>
      <w:pPr>
        <w:pStyle w:val="16"/>
        <w:spacing w:line="360" w:lineRule="auto"/>
        <w:ind w:left="708" w:firstLine="45"/>
        <w:jc w:val="both"/>
        <w:rPr>
          <w:rFonts w:hint="default" w:ascii="Times New Roman" w:hAnsi="Times New Roman" w:eastAsia="Times New Roman"/>
          <w:sz w:val="20"/>
          <w:lang w:val="pl-PL" w:eastAsia="pl-PL"/>
        </w:rPr>
      </w:pPr>
      <w:r>
        <w:rPr>
          <w:rFonts w:ascii="Times New Roman" w:hAnsi="Times New Roman" w:eastAsia="Times New Roman"/>
          <w:sz w:val="20"/>
          <w:lang w:eastAsia="pl-PL"/>
        </w:rPr>
        <w:t xml:space="preserve">a) art. 6 ust. 1 lit. e) RODO w związku z  ustawą z dnia 5 sierpnia 2015 r. o nieodpłatnej pomocy prawnej, nieodpłatnym poradnictwie obywatelskim oraz edukacji prawnej (w szczególności art. 15 ww. ustawy) oraz art. 11 ustawy Prawo o szkolnictwie wyższym i nauce z 20 lipca 2018 r. – tj. w związku z realizowanym w interesie publicznym bezpłatnym poradnictwem prawnym;  </w:t>
      </w:r>
    </w:p>
    <w:p>
      <w:pPr>
        <w:pStyle w:val="16"/>
        <w:numPr>
          <w:ilvl w:val="0"/>
          <w:numId w:val="4"/>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art. 6 ust. 1 lit. a) RODO, tj. na podstawie udzielonej zgody;</w:t>
      </w:r>
    </w:p>
    <w:p>
      <w:pPr>
        <w:pStyle w:val="16"/>
        <w:numPr>
          <w:ilvl w:val="0"/>
          <w:numId w:val="4"/>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Regulaminu świadczenia pomocy prawnej przez Uniwersytecką Poradnię Prawną Uniwersytetu Jagiellońskiego z dnia 11 września 2011 r</w:t>
      </w:r>
      <w:r>
        <w:rPr>
          <w:rFonts w:hint="default" w:ascii="Times New Roman" w:hAnsi="Times New Roman" w:eastAsia="Times New Roman"/>
          <w:sz w:val="20"/>
          <w:lang w:val="en-US" w:eastAsia="pl-PL"/>
        </w:rPr>
        <w:t>.</w:t>
      </w:r>
    </w:p>
    <w:p>
      <w:pPr>
        <w:pStyle w:val="16"/>
        <w:numPr>
          <w:numId w:val="0"/>
        </w:numPr>
        <w:spacing w:line="360" w:lineRule="auto"/>
        <w:ind w:left="720" w:leftChars="0"/>
        <w:jc w:val="both"/>
        <w:rPr>
          <w:rFonts w:hint="default" w:ascii="Times New Roman" w:hAnsi="Times New Roman" w:eastAsia="Times New Roman"/>
          <w:i/>
          <w:iCs/>
          <w:sz w:val="20"/>
          <w:lang w:val="uk" w:eastAsia="pl-PL"/>
        </w:rPr>
      </w:pPr>
      <w:r>
        <w:rPr>
          <w:rFonts w:hint="default" w:ascii="Times New Roman" w:hAnsi="Times New Roman" w:eastAsia="Times New Roman"/>
          <w:i/>
          <w:iCs/>
          <w:sz w:val="20"/>
          <w:lang w:val="uk" w:eastAsia="pl-PL"/>
        </w:rPr>
        <w:t>Ваші персональні дані будуть оброблятися з метою, необхідною для надання безкоштовної правової допомоги на основі:</w:t>
      </w:r>
    </w:p>
    <w:p>
      <w:pPr>
        <w:pStyle w:val="16"/>
        <w:numPr>
          <w:numId w:val="0"/>
        </w:numPr>
        <w:spacing w:line="360" w:lineRule="auto"/>
        <w:ind w:left="720" w:leftChars="0"/>
        <w:jc w:val="both"/>
        <w:rPr>
          <w:rFonts w:hint="default" w:ascii="Times New Roman" w:hAnsi="Times New Roman" w:eastAsia="Times New Roman"/>
          <w:i/>
          <w:iCs/>
          <w:sz w:val="20"/>
          <w:lang w:val="uk" w:eastAsia="pl-PL"/>
        </w:rPr>
      </w:pPr>
      <w:r>
        <w:rPr>
          <w:rFonts w:hint="default" w:ascii="Times New Roman" w:hAnsi="Times New Roman" w:eastAsia="Times New Roman"/>
          <w:i/>
          <w:iCs/>
          <w:sz w:val="20"/>
          <w:lang w:val="uk" w:eastAsia="pl-PL"/>
        </w:rPr>
        <w:t xml:space="preserve"> а) ст. 6</w:t>
      </w:r>
      <w:r>
        <w:rPr>
          <w:rFonts w:hint="default" w:ascii="Times New Roman" w:hAnsi="Times New Roman" w:eastAsia="Times New Roman"/>
          <w:i/>
          <w:iCs/>
          <w:sz w:val="20"/>
          <w:lang w:val="uk-UA" w:eastAsia="pl-PL"/>
        </w:rPr>
        <w:t xml:space="preserve"> пункту</w:t>
      </w:r>
      <w:r>
        <w:rPr>
          <w:rFonts w:hint="default" w:ascii="Times New Roman" w:hAnsi="Times New Roman" w:eastAsia="Times New Roman"/>
          <w:i/>
          <w:iCs/>
          <w:sz w:val="20"/>
          <w:lang w:val="uk" w:eastAsia="pl-PL"/>
        </w:rPr>
        <w:t xml:space="preserve"> 1 літ. </w:t>
      </w:r>
      <w:r>
        <w:rPr>
          <w:rFonts w:hint="default" w:ascii="Times New Roman" w:hAnsi="Times New Roman" w:eastAsia="Times New Roman"/>
          <w:i/>
          <w:iCs/>
          <w:sz w:val="20"/>
          <w:lang w:val="uk-UA" w:eastAsia="pl-PL"/>
        </w:rPr>
        <w:t>е</w:t>
      </w:r>
      <w:r>
        <w:rPr>
          <w:rFonts w:hint="default" w:ascii="Times New Roman" w:hAnsi="Times New Roman" w:eastAsia="Times New Roman"/>
          <w:i/>
          <w:iCs/>
          <w:sz w:val="20"/>
          <w:lang w:val="uk" w:eastAsia="pl-PL"/>
        </w:rPr>
        <w:t>)</w:t>
      </w:r>
      <w:r>
        <w:rPr>
          <w:rFonts w:hint="default" w:ascii="Times New Roman" w:hAnsi="Times New Roman" w:eastAsia="Times New Roman"/>
          <w:i/>
          <w:iCs/>
          <w:sz w:val="20"/>
          <w:lang w:val="uk-UA" w:eastAsia="pl-PL"/>
        </w:rPr>
        <w:t xml:space="preserve"> РОДО </w:t>
      </w:r>
      <w:r>
        <w:rPr>
          <w:rFonts w:hint="default" w:ascii="Times New Roman" w:hAnsi="Times New Roman" w:eastAsia="Times New Roman"/>
          <w:i/>
          <w:iCs/>
          <w:sz w:val="20"/>
          <w:lang w:val="uk" w:eastAsia="pl-PL"/>
        </w:rPr>
        <w:t xml:space="preserve"> у зв'язку з Законом від 5 серпня 2015 року про безоплатну правову допомогу, безкоштовні громадянські консультації та правову освіту (зокрема ст. 15 вищезгаданого закону) та ст. 11 Закону про вищу освіту і науку від 20 липня 2018 року - тобто у зв'язку з наданням безкоштовних юридичних консультацій в інтересах суспільства; </w:t>
      </w:r>
    </w:p>
    <w:p>
      <w:pPr>
        <w:pStyle w:val="16"/>
        <w:numPr>
          <w:numId w:val="0"/>
        </w:numPr>
        <w:spacing w:line="360" w:lineRule="auto"/>
        <w:ind w:left="720" w:leftChars="0"/>
        <w:jc w:val="both"/>
        <w:rPr>
          <w:rFonts w:hint="default" w:ascii="Times New Roman" w:hAnsi="Times New Roman" w:eastAsia="Times New Roman"/>
          <w:i/>
          <w:iCs/>
          <w:sz w:val="20"/>
          <w:lang w:val="uk" w:eastAsia="pl-PL"/>
        </w:rPr>
      </w:pPr>
      <w:r>
        <w:rPr>
          <w:rFonts w:hint="default" w:ascii="Times New Roman" w:hAnsi="Times New Roman" w:eastAsia="Times New Roman"/>
          <w:i/>
          <w:iCs/>
          <w:sz w:val="20"/>
          <w:lang w:val="uk" w:eastAsia="pl-PL"/>
        </w:rPr>
        <w:t xml:space="preserve">б) </w:t>
      </w:r>
      <w:r>
        <w:rPr>
          <w:rFonts w:hint="default" w:ascii="Times New Roman" w:hAnsi="Times New Roman" w:eastAsia="Times New Roman"/>
          <w:i/>
          <w:iCs/>
          <w:sz w:val="20"/>
          <w:lang w:val="uk-UA" w:eastAsia="pl-PL"/>
        </w:rPr>
        <w:t>ст.</w:t>
      </w:r>
      <w:r>
        <w:rPr>
          <w:rFonts w:hint="default" w:ascii="Times New Roman" w:hAnsi="Times New Roman" w:eastAsia="Times New Roman"/>
          <w:i/>
          <w:iCs/>
          <w:sz w:val="20"/>
          <w:lang w:val="uk" w:eastAsia="pl-PL"/>
        </w:rPr>
        <w:t xml:space="preserve"> 6</w:t>
      </w:r>
      <w:r>
        <w:rPr>
          <w:rFonts w:hint="default" w:ascii="Times New Roman" w:hAnsi="Times New Roman" w:eastAsia="Times New Roman"/>
          <w:i/>
          <w:iCs/>
          <w:sz w:val="20"/>
          <w:lang w:val="uk-UA" w:eastAsia="pl-PL"/>
        </w:rPr>
        <w:t xml:space="preserve"> пункту </w:t>
      </w:r>
      <w:r>
        <w:rPr>
          <w:rFonts w:hint="default" w:ascii="Times New Roman" w:hAnsi="Times New Roman" w:eastAsia="Times New Roman"/>
          <w:i/>
          <w:iCs/>
          <w:sz w:val="20"/>
          <w:lang w:val="uk" w:eastAsia="pl-PL"/>
        </w:rPr>
        <w:t>1 літ. а)</w:t>
      </w:r>
      <w:r>
        <w:rPr>
          <w:rFonts w:hint="default" w:ascii="Times New Roman" w:hAnsi="Times New Roman" w:eastAsia="Times New Roman"/>
          <w:i/>
          <w:iCs/>
          <w:sz w:val="20"/>
          <w:lang w:val="uk-UA" w:eastAsia="pl-PL"/>
        </w:rPr>
        <w:t xml:space="preserve"> РОДО</w:t>
      </w:r>
      <w:r>
        <w:rPr>
          <w:rFonts w:hint="default" w:ascii="Times New Roman" w:hAnsi="Times New Roman" w:eastAsia="Times New Roman"/>
          <w:i/>
          <w:iCs/>
          <w:sz w:val="20"/>
          <w:lang w:val="uk" w:eastAsia="pl-PL"/>
        </w:rPr>
        <w:t xml:space="preserve"> на основі наданої згоди;</w:t>
      </w:r>
    </w:p>
    <w:p>
      <w:pPr>
        <w:pStyle w:val="16"/>
        <w:numPr>
          <w:numId w:val="0"/>
        </w:numPr>
        <w:spacing w:line="360" w:lineRule="auto"/>
        <w:ind w:left="720" w:leftChars="0"/>
        <w:jc w:val="both"/>
        <w:rPr>
          <w:rFonts w:ascii="Times New Roman" w:hAnsi="Times New Roman" w:eastAsia="Times New Roman"/>
          <w:i/>
          <w:iCs/>
          <w:sz w:val="20"/>
          <w:lang w:eastAsia="pl-PL"/>
        </w:rPr>
      </w:pPr>
      <w:r>
        <w:rPr>
          <w:rFonts w:hint="default" w:ascii="Times New Roman" w:hAnsi="Times New Roman" w:eastAsia="Times New Roman"/>
          <w:i/>
          <w:iCs/>
          <w:sz w:val="20"/>
          <w:lang w:val="uk-UA" w:eastAsia="pl-PL"/>
        </w:rPr>
        <w:t xml:space="preserve">с) </w:t>
      </w:r>
      <w:r>
        <w:rPr>
          <w:rFonts w:hint="default" w:ascii="Times New Roman" w:hAnsi="Times New Roman" w:eastAsia="Times New Roman"/>
          <w:i/>
          <w:iCs/>
          <w:sz w:val="20"/>
          <w:lang w:val="uk" w:eastAsia="pl-PL"/>
        </w:rPr>
        <w:t>Положення про надання правової допомоги Університетською юридичною</w:t>
      </w:r>
      <w:r>
        <w:rPr>
          <w:rFonts w:hint="default" w:ascii="Times New Roman" w:hAnsi="Times New Roman" w:eastAsia="Times New Roman"/>
          <w:i/>
          <w:iCs/>
          <w:sz w:val="20"/>
          <w:lang w:val="uk-UA" w:eastAsia="pl-PL"/>
        </w:rPr>
        <w:t xml:space="preserve"> організацією</w:t>
      </w:r>
      <w:r>
        <w:rPr>
          <w:rFonts w:hint="default" w:ascii="Times New Roman" w:hAnsi="Times New Roman" w:eastAsia="Times New Roman"/>
          <w:i/>
          <w:iCs/>
          <w:sz w:val="20"/>
          <w:lang w:val="uk" w:eastAsia="pl-PL"/>
        </w:rPr>
        <w:t xml:space="preserve"> Ягеллонського університету від 11.09.2011р.</w:t>
      </w:r>
    </w:p>
    <w:p>
      <w:pPr>
        <w:pStyle w:val="16"/>
        <w:numPr>
          <w:ilvl w:val="0"/>
          <w:numId w:val="3"/>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Podanie przez Pana/Panią danych osobowych jest dobrowolne, lecz konieczne do uzyskania pomocy prawnej od Poradni. Konsekwencją niepodania danych osobowych będzie brak możliwości skorzystania z bezpłatnej  porady prawnej.</w:t>
      </w:r>
    </w:p>
    <w:p>
      <w:pPr>
        <w:pStyle w:val="16"/>
        <w:numPr>
          <w:numId w:val="0"/>
        </w:numPr>
        <w:spacing w:line="360" w:lineRule="auto"/>
        <w:ind w:left="360" w:leftChars="0"/>
        <w:jc w:val="both"/>
        <w:rPr>
          <w:rFonts w:hint="default" w:ascii="Times New Roman" w:hAnsi="Times New Roman" w:eastAsia="Times New Roman"/>
          <w:i/>
          <w:iCs/>
          <w:sz w:val="20"/>
          <w:lang w:eastAsia="pl-PL"/>
        </w:rPr>
      </w:pPr>
      <w:r>
        <w:rPr>
          <w:rFonts w:hint="default" w:ascii="Times New Roman" w:hAnsi="Times New Roman" w:eastAsia="Times New Roman"/>
          <w:i/>
          <w:iCs/>
          <w:sz w:val="20"/>
          <w:lang w:val="ru-RU" w:eastAsia="pl-PL"/>
        </w:rPr>
        <w:t>Надання ваших даних є добровільним, але необхідним для отримання юридичної допомоги від</w:t>
      </w:r>
      <w:r>
        <w:rPr>
          <w:rFonts w:hint="default" w:ascii="Times New Roman" w:hAnsi="Times New Roman" w:eastAsia="Times New Roman"/>
          <w:i/>
          <w:iCs/>
          <w:sz w:val="20"/>
          <w:lang w:val="uk-UA" w:eastAsia="pl-PL"/>
        </w:rPr>
        <w:t xml:space="preserve"> правової організації студентів</w:t>
      </w:r>
      <w:r>
        <w:rPr>
          <w:rFonts w:hint="default" w:ascii="Times New Roman" w:hAnsi="Times New Roman" w:eastAsia="Times New Roman"/>
          <w:i/>
          <w:iCs/>
          <w:sz w:val="20"/>
          <w:lang w:val="en-US" w:eastAsia="pl-PL"/>
        </w:rPr>
        <w:t>,</w:t>
      </w:r>
      <w:r>
        <w:rPr>
          <w:rFonts w:hint="default" w:ascii="Times New Roman" w:hAnsi="Times New Roman" w:eastAsia="Times New Roman"/>
          <w:i/>
          <w:iCs/>
          <w:sz w:val="20"/>
          <w:lang w:val="uk-UA" w:eastAsia="pl-PL"/>
        </w:rPr>
        <w:t xml:space="preserve"> що працює в Ягелонському університеті</w:t>
      </w:r>
      <w:r>
        <w:rPr>
          <w:rFonts w:hint="default" w:ascii="Times New Roman" w:hAnsi="Times New Roman" w:eastAsia="Times New Roman"/>
          <w:i/>
          <w:iCs/>
          <w:sz w:val="20"/>
          <w:lang w:val="ru-RU" w:eastAsia="pl-PL"/>
        </w:rPr>
        <w:t xml:space="preserve">. Наслідком ненадання персональних даних буде відмова у наданні </w:t>
      </w:r>
      <w:r>
        <w:rPr>
          <w:rFonts w:hint="default" w:ascii="Times New Roman" w:hAnsi="Times New Roman" w:eastAsia="Times New Roman"/>
          <w:i/>
          <w:iCs/>
          <w:sz w:val="20"/>
          <w:lang w:val="uk-UA" w:eastAsia="pl-PL"/>
        </w:rPr>
        <w:t xml:space="preserve">безкоштовної </w:t>
      </w:r>
      <w:r>
        <w:rPr>
          <w:rFonts w:hint="default" w:ascii="Times New Roman" w:hAnsi="Times New Roman" w:eastAsia="Times New Roman"/>
          <w:i/>
          <w:iCs/>
          <w:sz w:val="20"/>
          <w:lang w:val="ru-RU" w:eastAsia="pl-PL"/>
        </w:rPr>
        <w:t>юридичної консультації.</w:t>
      </w:r>
    </w:p>
    <w:p>
      <w:pPr>
        <w:pStyle w:val="16"/>
        <w:numPr>
          <w:numId w:val="0"/>
        </w:numPr>
        <w:spacing w:line="360" w:lineRule="auto"/>
        <w:ind w:left="360" w:leftChars="0"/>
        <w:jc w:val="both"/>
        <w:rPr>
          <w:rFonts w:ascii="Times New Roman" w:hAnsi="Times New Roman" w:eastAsia="Times New Roman"/>
          <w:i/>
          <w:iCs/>
          <w:sz w:val="20"/>
          <w:lang w:eastAsia="pl-PL"/>
        </w:rPr>
      </w:pPr>
    </w:p>
    <w:p>
      <w:pPr>
        <w:pStyle w:val="16"/>
        <w:numPr>
          <w:ilvl w:val="0"/>
          <w:numId w:val="3"/>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 xml:space="preserve">Pani/Pana dane osobowe będą przechowywane do zakończenia prowadzenia sprawy w Poradni lub do momentu wycofania przez Panią/ Pana zgody na przetwarzanie danych osobowych oraz w celach archiwizacyjnych  przez okres archiwizacyjny zgodnie z powszechnie obowiązującymi przepisami prawa w archiwum Uniwersytetu Jagiellońskiego. </w:t>
      </w:r>
    </w:p>
    <w:p>
      <w:pPr>
        <w:pStyle w:val="16"/>
        <w:numPr>
          <w:numId w:val="0"/>
        </w:numPr>
        <w:spacing w:line="360" w:lineRule="auto"/>
        <w:ind w:left="360" w:leftChars="0"/>
        <w:jc w:val="both"/>
        <w:rPr>
          <w:rFonts w:ascii="Times New Roman" w:hAnsi="Times New Roman" w:eastAsia="Times New Roman"/>
          <w:sz w:val="20"/>
          <w:lang w:eastAsia="pl-PL"/>
        </w:rPr>
      </w:pPr>
      <w:r>
        <w:rPr>
          <w:rFonts w:hint="default" w:ascii="Times New Roman" w:hAnsi="Times New Roman" w:eastAsia="Times New Roman"/>
          <w:i/>
          <w:iCs/>
          <w:sz w:val="20"/>
          <w:lang w:val="uk" w:eastAsia="pl-PL"/>
        </w:rPr>
        <w:t>Ваші персональні дані зберігатимуться до закінчення розгляду справи в</w:t>
      </w:r>
      <w:r>
        <w:rPr>
          <w:rFonts w:hint="default" w:ascii="Times New Roman" w:hAnsi="Times New Roman" w:eastAsia="Times New Roman"/>
          <w:i/>
          <w:iCs/>
          <w:sz w:val="20"/>
          <w:lang w:val="uk-UA" w:eastAsia="pl-PL"/>
        </w:rPr>
        <w:t xml:space="preserve"> Організації</w:t>
      </w:r>
      <w:r>
        <w:rPr>
          <w:rFonts w:hint="default" w:ascii="Times New Roman" w:hAnsi="Times New Roman" w:eastAsia="Times New Roman"/>
          <w:i/>
          <w:iCs/>
          <w:sz w:val="20"/>
          <w:lang w:val="uk" w:eastAsia="pl-PL"/>
        </w:rPr>
        <w:t xml:space="preserve"> або</w:t>
      </w:r>
      <w:r>
        <w:rPr>
          <w:rFonts w:hint="default" w:ascii="Times New Roman" w:hAnsi="Times New Roman" w:eastAsia="Times New Roman"/>
          <w:i/>
          <w:iCs/>
          <w:sz w:val="20"/>
          <w:lang w:val="uk-UA" w:eastAsia="pl-PL"/>
        </w:rPr>
        <w:t xml:space="preserve"> до того моменту</w:t>
      </w:r>
      <w:r>
        <w:rPr>
          <w:rFonts w:hint="default" w:ascii="Times New Roman" w:hAnsi="Times New Roman" w:eastAsia="Times New Roman"/>
          <w:i/>
          <w:iCs/>
          <w:sz w:val="20"/>
          <w:lang w:val="en-US" w:eastAsia="pl-PL"/>
        </w:rPr>
        <w:t>,</w:t>
      </w:r>
      <w:r>
        <w:rPr>
          <w:rFonts w:hint="default" w:ascii="Times New Roman" w:hAnsi="Times New Roman" w:eastAsia="Times New Roman"/>
          <w:i/>
          <w:iCs/>
          <w:sz w:val="20"/>
          <w:lang w:val="uk-UA" w:eastAsia="pl-PL"/>
        </w:rPr>
        <w:t xml:space="preserve"> як ви відмовитеся від надання </w:t>
      </w:r>
      <w:r>
        <w:rPr>
          <w:rFonts w:hint="default" w:ascii="Times New Roman" w:hAnsi="Times New Roman" w:eastAsia="Times New Roman"/>
          <w:i/>
          <w:iCs/>
          <w:sz w:val="20"/>
          <w:lang w:val="uk" w:eastAsia="pl-PL"/>
        </w:rPr>
        <w:t>згод</w:t>
      </w:r>
      <w:r>
        <w:rPr>
          <w:rFonts w:hint="default" w:ascii="Times New Roman" w:hAnsi="Times New Roman" w:eastAsia="Times New Roman"/>
          <w:i/>
          <w:iCs/>
          <w:sz w:val="20"/>
          <w:lang w:val="uk-UA" w:eastAsia="pl-PL"/>
        </w:rPr>
        <w:t>и</w:t>
      </w:r>
      <w:r>
        <w:rPr>
          <w:rFonts w:hint="default" w:ascii="Times New Roman" w:hAnsi="Times New Roman" w:eastAsia="Times New Roman"/>
          <w:i/>
          <w:iCs/>
          <w:sz w:val="20"/>
          <w:lang w:val="uk" w:eastAsia="pl-PL"/>
        </w:rPr>
        <w:t xml:space="preserve"> на обробку</w:t>
      </w:r>
      <w:r>
        <w:rPr>
          <w:rFonts w:hint="default" w:ascii="Times New Roman" w:hAnsi="Times New Roman" w:eastAsia="Times New Roman"/>
          <w:i/>
          <w:iCs/>
          <w:sz w:val="20"/>
          <w:lang w:val="uk-UA" w:eastAsia="pl-PL"/>
        </w:rPr>
        <w:t xml:space="preserve"> ваших </w:t>
      </w:r>
      <w:r>
        <w:rPr>
          <w:rFonts w:hint="default" w:ascii="Times New Roman" w:hAnsi="Times New Roman" w:eastAsia="Times New Roman"/>
          <w:i/>
          <w:iCs/>
          <w:sz w:val="20"/>
          <w:lang w:val="uk" w:eastAsia="pl-PL"/>
        </w:rPr>
        <w:t>персональних даних та для цілей архівування на період</w:t>
      </w:r>
      <w:r>
        <w:rPr>
          <w:rFonts w:hint="default" w:ascii="Times New Roman" w:hAnsi="Times New Roman" w:eastAsia="Times New Roman"/>
          <w:i/>
          <w:iCs/>
          <w:sz w:val="20"/>
          <w:lang w:val="uk-UA" w:eastAsia="pl-PL"/>
        </w:rPr>
        <w:t xml:space="preserve"> зберігання в архівах</w:t>
      </w:r>
      <w:r>
        <w:rPr>
          <w:rFonts w:hint="default" w:ascii="Times New Roman" w:hAnsi="Times New Roman" w:eastAsia="Times New Roman"/>
          <w:i/>
          <w:iCs/>
          <w:sz w:val="20"/>
          <w:lang w:val="uk" w:eastAsia="pl-PL"/>
        </w:rPr>
        <w:t xml:space="preserve"> відповідно до</w:t>
      </w:r>
      <w:r>
        <w:rPr>
          <w:rFonts w:hint="default" w:ascii="Times New Roman" w:hAnsi="Times New Roman" w:eastAsia="Times New Roman"/>
          <w:i/>
          <w:iCs/>
          <w:sz w:val="20"/>
          <w:lang w:val="uk-UA" w:eastAsia="pl-PL"/>
        </w:rPr>
        <w:t xml:space="preserve"> загального</w:t>
      </w:r>
      <w:r>
        <w:rPr>
          <w:rFonts w:hint="default" w:ascii="Times New Roman" w:hAnsi="Times New Roman" w:eastAsia="Times New Roman"/>
          <w:i/>
          <w:iCs/>
          <w:sz w:val="20"/>
          <w:lang w:val="uk" w:eastAsia="pl-PL"/>
        </w:rPr>
        <w:t xml:space="preserve"> законодавства</w:t>
      </w:r>
      <w:r>
        <w:rPr>
          <w:rFonts w:hint="default" w:ascii="Times New Roman" w:hAnsi="Times New Roman" w:eastAsia="Times New Roman"/>
          <w:i/>
          <w:iCs/>
          <w:sz w:val="20"/>
          <w:lang w:val="uk-UA" w:eastAsia="pl-PL"/>
        </w:rPr>
        <w:t xml:space="preserve"> відносно </w:t>
      </w:r>
      <w:r>
        <w:rPr>
          <w:rFonts w:hint="default" w:ascii="Times New Roman" w:hAnsi="Times New Roman" w:eastAsia="Times New Roman"/>
          <w:i/>
          <w:iCs/>
          <w:sz w:val="20"/>
          <w:lang w:val="uk" w:eastAsia="pl-PL"/>
        </w:rPr>
        <w:t>архіві</w:t>
      </w:r>
      <w:r>
        <w:rPr>
          <w:rFonts w:hint="default" w:ascii="Times New Roman" w:hAnsi="Times New Roman" w:eastAsia="Times New Roman"/>
          <w:i/>
          <w:iCs/>
          <w:sz w:val="20"/>
          <w:lang w:val="uk-UA" w:eastAsia="pl-PL"/>
        </w:rPr>
        <w:t>в</w:t>
      </w:r>
      <w:r>
        <w:rPr>
          <w:rFonts w:hint="default" w:ascii="Times New Roman" w:hAnsi="Times New Roman" w:eastAsia="Times New Roman"/>
          <w:i/>
          <w:iCs/>
          <w:sz w:val="20"/>
          <w:lang w:val="uk" w:eastAsia="pl-PL"/>
        </w:rPr>
        <w:t xml:space="preserve"> Ягеллонського університету.</w:t>
      </w:r>
    </w:p>
    <w:p>
      <w:pPr>
        <w:pStyle w:val="16"/>
        <w:numPr>
          <w:ilvl w:val="0"/>
          <w:numId w:val="3"/>
        </w:numPr>
        <w:spacing w:line="360" w:lineRule="auto"/>
        <w:jc w:val="both"/>
        <w:rPr>
          <w:rFonts w:ascii="Times New Roman" w:hAnsi="Times New Roman" w:eastAsia="Times New Roman"/>
          <w:sz w:val="20"/>
          <w:lang w:eastAsia="pl-PL"/>
        </w:rPr>
      </w:pPr>
      <w:r>
        <w:rPr>
          <w:rFonts w:ascii="Times New Roman" w:hAnsi="Times New Roman"/>
          <w:sz w:val="20"/>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pPr>
        <w:pStyle w:val="16"/>
        <w:numPr>
          <w:numId w:val="0"/>
        </w:numPr>
        <w:spacing w:line="360" w:lineRule="auto"/>
        <w:ind w:left="360" w:leftChars="0"/>
        <w:jc w:val="both"/>
        <w:rPr>
          <w:rFonts w:hint="default" w:ascii="Times New Roman" w:hAnsi="Times New Roman" w:eastAsia="Times New Roman"/>
          <w:i/>
          <w:iCs/>
          <w:sz w:val="20"/>
          <w:lang w:val="uk-UA" w:eastAsia="pl-PL"/>
        </w:rPr>
      </w:pPr>
      <w:r>
        <w:rPr>
          <w:rFonts w:hint="default" w:ascii="Times New Roman" w:hAnsi="Times New Roman" w:eastAsia="Times New Roman"/>
          <w:i/>
          <w:iCs/>
          <w:sz w:val="20"/>
          <w:lang w:val="uk" w:eastAsia="pl-PL"/>
        </w:rPr>
        <w:t>Ви маєте право: отримувати інформацію</w:t>
      </w:r>
      <w:r>
        <w:rPr>
          <w:rFonts w:hint="default" w:ascii="Times New Roman" w:hAnsi="Times New Roman" w:eastAsia="Times New Roman"/>
          <w:i/>
          <w:iCs/>
          <w:sz w:val="20"/>
          <w:lang w:val="uk-UA" w:eastAsia="pl-PL"/>
        </w:rPr>
        <w:t xml:space="preserve"> щодо процесу</w:t>
      </w:r>
      <w:r>
        <w:rPr>
          <w:rFonts w:hint="default" w:ascii="Times New Roman" w:hAnsi="Times New Roman" w:eastAsia="Times New Roman"/>
          <w:i/>
          <w:iCs/>
          <w:sz w:val="20"/>
          <w:lang w:val="uk" w:eastAsia="pl-PL"/>
        </w:rPr>
        <w:t xml:space="preserve"> обробк</w:t>
      </w:r>
      <w:r>
        <w:rPr>
          <w:rFonts w:hint="default" w:ascii="Times New Roman" w:hAnsi="Times New Roman" w:eastAsia="Times New Roman"/>
          <w:i/>
          <w:iCs/>
          <w:sz w:val="20"/>
          <w:lang w:val="uk-UA" w:eastAsia="pl-PL"/>
        </w:rPr>
        <w:t>и ваших</w:t>
      </w:r>
      <w:r>
        <w:rPr>
          <w:rFonts w:hint="default" w:ascii="Times New Roman" w:hAnsi="Times New Roman" w:eastAsia="Times New Roman"/>
          <w:i/>
          <w:iCs/>
          <w:sz w:val="20"/>
          <w:lang w:val="uk" w:eastAsia="pl-PL"/>
        </w:rPr>
        <w:t xml:space="preserve"> персональних даних та права</w:t>
      </w:r>
      <w:r>
        <w:rPr>
          <w:rFonts w:hint="default" w:ascii="Times New Roman" w:hAnsi="Times New Roman" w:eastAsia="Times New Roman"/>
          <w:i/>
          <w:iCs/>
          <w:sz w:val="20"/>
          <w:lang w:val="uk-UA" w:eastAsia="pl-PL"/>
        </w:rPr>
        <w:t xml:space="preserve"> які виникають з цього</w:t>
      </w:r>
      <w:r>
        <w:rPr>
          <w:rFonts w:hint="default" w:ascii="Times New Roman" w:hAnsi="Times New Roman" w:eastAsia="Times New Roman"/>
          <w:i/>
          <w:iCs/>
          <w:sz w:val="20"/>
          <w:lang w:val="en-US" w:eastAsia="pl-PL"/>
        </w:rPr>
        <w:t>,</w:t>
      </w:r>
      <w:r>
        <w:rPr>
          <w:rFonts w:hint="default" w:ascii="Times New Roman" w:hAnsi="Times New Roman" w:eastAsia="Times New Roman"/>
          <w:i/>
          <w:iCs/>
          <w:sz w:val="20"/>
          <w:lang w:val="uk-UA" w:eastAsia="pl-PL"/>
        </w:rPr>
        <w:t xml:space="preserve"> маєте </w:t>
      </w:r>
      <w:r>
        <w:rPr>
          <w:rFonts w:hint="default" w:ascii="Times New Roman" w:hAnsi="Times New Roman" w:eastAsia="Times New Roman"/>
          <w:i/>
          <w:iCs/>
          <w:sz w:val="20"/>
          <w:lang w:val="uk" w:eastAsia="pl-PL"/>
        </w:rPr>
        <w:t>доступ</w:t>
      </w:r>
      <w:r>
        <w:rPr>
          <w:rFonts w:hint="default" w:ascii="Times New Roman" w:hAnsi="Times New Roman" w:eastAsia="Times New Roman"/>
          <w:i/>
          <w:iCs/>
          <w:sz w:val="20"/>
          <w:lang w:val="uk-UA" w:eastAsia="pl-PL"/>
        </w:rPr>
        <w:t xml:space="preserve"> до своїх даних</w:t>
      </w:r>
      <w:r>
        <w:rPr>
          <w:rFonts w:hint="default" w:ascii="Times New Roman" w:hAnsi="Times New Roman" w:eastAsia="Times New Roman"/>
          <w:i/>
          <w:iCs/>
          <w:sz w:val="20"/>
          <w:lang w:val="en-US" w:eastAsia="pl-PL"/>
        </w:rPr>
        <w:t xml:space="preserve">, </w:t>
      </w:r>
      <w:r>
        <w:rPr>
          <w:rFonts w:hint="default" w:ascii="Times New Roman" w:hAnsi="Times New Roman" w:eastAsia="Times New Roman"/>
          <w:i/>
          <w:iCs/>
          <w:sz w:val="20"/>
          <w:lang w:val="uk-UA" w:eastAsia="pl-PL"/>
        </w:rPr>
        <w:t>можете спростувати і оскаржувати їх</w:t>
      </w:r>
      <w:r>
        <w:rPr>
          <w:rFonts w:hint="default" w:ascii="Times New Roman" w:hAnsi="Times New Roman" w:eastAsia="Times New Roman"/>
          <w:i/>
          <w:iCs/>
          <w:sz w:val="20"/>
          <w:lang w:val="en-US" w:eastAsia="pl-PL"/>
        </w:rPr>
        <w:t>,</w:t>
      </w:r>
      <w:r>
        <w:rPr>
          <w:rFonts w:hint="default" w:ascii="Times New Roman" w:hAnsi="Times New Roman" w:eastAsia="Times New Roman"/>
          <w:i/>
          <w:iCs/>
          <w:sz w:val="20"/>
          <w:lang w:val="uk" w:eastAsia="pl-PL"/>
        </w:rPr>
        <w:t xml:space="preserve">  а також</w:t>
      </w:r>
      <w:r>
        <w:rPr>
          <w:rFonts w:hint="default" w:ascii="Times New Roman" w:hAnsi="Times New Roman" w:eastAsia="Times New Roman"/>
          <w:i/>
          <w:iCs/>
          <w:sz w:val="20"/>
          <w:lang w:val="uk-UA" w:eastAsia="pl-PL"/>
        </w:rPr>
        <w:t xml:space="preserve"> маєте </w:t>
      </w:r>
      <w:r>
        <w:rPr>
          <w:rFonts w:hint="default" w:ascii="Times New Roman" w:hAnsi="Times New Roman" w:eastAsia="Times New Roman"/>
          <w:i/>
          <w:iCs/>
          <w:sz w:val="20"/>
          <w:lang w:val="uk" w:eastAsia="pl-PL"/>
        </w:rPr>
        <w:t>право на видаленн</w:t>
      </w:r>
      <w:r>
        <w:rPr>
          <w:rFonts w:hint="default" w:ascii="Times New Roman" w:hAnsi="Times New Roman" w:eastAsia="Times New Roman"/>
          <w:i/>
          <w:iCs/>
          <w:sz w:val="20"/>
          <w:lang w:val="uk-UA" w:eastAsia="pl-PL"/>
        </w:rPr>
        <w:t>я</w:t>
      </w:r>
      <w:r>
        <w:rPr>
          <w:rFonts w:hint="default" w:ascii="Times New Roman" w:hAnsi="Times New Roman" w:eastAsia="Times New Roman"/>
          <w:i/>
          <w:iCs/>
          <w:sz w:val="20"/>
          <w:lang w:val="uk" w:eastAsia="pl-PL"/>
        </w:rPr>
        <w:t xml:space="preserve"> персональних даних з файлів адміністратора (</w:t>
      </w:r>
      <w:r>
        <w:rPr>
          <w:rFonts w:hint="default" w:ascii="Times New Roman" w:hAnsi="Times New Roman" w:eastAsia="Times New Roman"/>
          <w:i/>
          <w:iCs/>
          <w:sz w:val="20"/>
          <w:lang w:val="uk-UA" w:eastAsia="pl-PL"/>
        </w:rPr>
        <w:t xml:space="preserve"> виняток</w:t>
      </w:r>
      <w:r>
        <w:rPr>
          <w:rFonts w:hint="default" w:ascii="Times New Roman" w:hAnsi="Times New Roman" w:eastAsia="Times New Roman"/>
          <w:i/>
          <w:iCs/>
          <w:sz w:val="20"/>
          <w:lang w:val="en-US" w:eastAsia="pl-PL"/>
        </w:rPr>
        <w:t xml:space="preserve">, </w:t>
      </w:r>
      <w:r>
        <w:rPr>
          <w:rFonts w:hint="default" w:ascii="Times New Roman" w:hAnsi="Times New Roman" w:eastAsia="Times New Roman"/>
          <w:i/>
          <w:iCs/>
          <w:sz w:val="20"/>
          <w:lang w:val="uk" w:eastAsia="pl-PL"/>
        </w:rPr>
        <w:t>якщо для</w:t>
      </w:r>
      <w:r>
        <w:rPr>
          <w:rFonts w:hint="default" w:ascii="Times New Roman" w:hAnsi="Times New Roman" w:eastAsia="Times New Roman"/>
          <w:i/>
          <w:iCs/>
          <w:sz w:val="20"/>
          <w:lang w:val="en-US" w:eastAsia="pl-PL"/>
        </w:rPr>
        <w:t xml:space="preserve"> </w:t>
      </w:r>
      <w:r>
        <w:rPr>
          <w:rFonts w:hint="default" w:ascii="Times New Roman" w:hAnsi="Times New Roman" w:eastAsia="Times New Roman"/>
          <w:i/>
          <w:iCs/>
          <w:sz w:val="20"/>
          <w:lang w:val="uk-UA" w:eastAsia="pl-PL"/>
        </w:rPr>
        <w:t>подальшої охорони даних чи їх</w:t>
      </w:r>
      <w:r>
        <w:rPr>
          <w:rFonts w:hint="default" w:ascii="Times New Roman" w:hAnsi="Times New Roman" w:eastAsia="Times New Roman"/>
          <w:i/>
          <w:iCs/>
          <w:sz w:val="20"/>
          <w:lang w:val="uk" w:eastAsia="pl-PL"/>
        </w:rPr>
        <w:t xml:space="preserve"> виконання</w:t>
      </w:r>
      <w:r>
        <w:rPr>
          <w:rFonts w:hint="default" w:ascii="Times New Roman" w:hAnsi="Times New Roman" w:eastAsia="Times New Roman"/>
          <w:i/>
          <w:iCs/>
          <w:sz w:val="20"/>
          <w:lang w:val="uk-UA" w:eastAsia="pl-PL"/>
        </w:rPr>
        <w:t xml:space="preserve"> стосується необхідність правна щодо виконання права </w:t>
      </w:r>
      <w:r>
        <w:rPr>
          <w:rFonts w:hint="default" w:ascii="Times New Roman" w:hAnsi="Times New Roman" w:eastAsia="Times New Roman"/>
          <w:i/>
          <w:iCs/>
          <w:sz w:val="20"/>
          <w:lang w:val="uk" w:eastAsia="pl-PL"/>
        </w:rPr>
        <w:t>або встановлення, висунення чи захист</w:t>
      </w:r>
      <w:r>
        <w:rPr>
          <w:rFonts w:hint="default" w:ascii="Times New Roman" w:hAnsi="Times New Roman" w:eastAsia="Times New Roman"/>
          <w:i/>
          <w:iCs/>
          <w:sz w:val="20"/>
          <w:lang w:val="uk-UA" w:eastAsia="pl-PL"/>
        </w:rPr>
        <w:t xml:space="preserve"> правних позовів</w:t>
      </w:r>
      <w:r>
        <w:rPr>
          <w:rFonts w:hint="default" w:ascii="Times New Roman" w:hAnsi="Times New Roman" w:eastAsia="Times New Roman"/>
          <w:i/>
          <w:iCs/>
          <w:sz w:val="20"/>
          <w:lang w:val="uk" w:eastAsia="pl-PL"/>
        </w:rPr>
        <w:t>), а також</w:t>
      </w:r>
      <w:r>
        <w:rPr>
          <w:rFonts w:hint="default" w:ascii="Times New Roman" w:hAnsi="Times New Roman" w:eastAsia="Times New Roman"/>
          <w:i/>
          <w:iCs/>
          <w:sz w:val="20"/>
          <w:lang w:val="uk-UA" w:eastAsia="pl-PL"/>
        </w:rPr>
        <w:t xml:space="preserve"> маєте </w:t>
      </w:r>
      <w:r>
        <w:rPr>
          <w:rFonts w:hint="default" w:ascii="Times New Roman" w:hAnsi="Times New Roman" w:eastAsia="Times New Roman"/>
          <w:i/>
          <w:iCs/>
          <w:sz w:val="20"/>
          <w:lang w:val="uk" w:eastAsia="pl-PL"/>
        </w:rPr>
        <w:t>право</w:t>
      </w:r>
      <w:r>
        <w:rPr>
          <w:rFonts w:hint="default" w:ascii="Times New Roman" w:hAnsi="Times New Roman" w:eastAsia="Times New Roman"/>
          <w:i/>
          <w:iCs/>
          <w:sz w:val="20"/>
          <w:lang w:val="uk-UA" w:eastAsia="pl-PL"/>
        </w:rPr>
        <w:t xml:space="preserve"> до</w:t>
      </w:r>
      <w:r>
        <w:rPr>
          <w:rFonts w:hint="default" w:ascii="Times New Roman" w:hAnsi="Times New Roman" w:eastAsia="Times New Roman"/>
          <w:i/>
          <w:iCs/>
          <w:sz w:val="20"/>
          <w:lang w:val="uk" w:eastAsia="pl-PL"/>
        </w:rPr>
        <w:t xml:space="preserve"> обмежув</w:t>
      </w:r>
      <w:r>
        <w:rPr>
          <w:rFonts w:hint="default" w:ascii="Times New Roman" w:hAnsi="Times New Roman" w:eastAsia="Times New Roman"/>
          <w:i/>
          <w:iCs/>
          <w:sz w:val="20"/>
          <w:lang w:val="uk-UA" w:eastAsia="pl-PL"/>
        </w:rPr>
        <w:t xml:space="preserve">ання </w:t>
      </w:r>
      <w:r>
        <w:rPr>
          <w:rFonts w:hint="default" w:ascii="Times New Roman" w:hAnsi="Times New Roman" w:eastAsia="Times New Roman"/>
          <w:i/>
          <w:iCs/>
          <w:sz w:val="20"/>
          <w:lang w:val="uk" w:eastAsia="pl-PL"/>
        </w:rPr>
        <w:t>обро</w:t>
      </w:r>
      <w:r>
        <w:rPr>
          <w:rFonts w:hint="default" w:ascii="Times New Roman" w:hAnsi="Times New Roman" w:eastAsia="Times New Roman"/>
          <w:i/>
          <w:iCs/>
          <w:sz w:val="20"/>
          <w:lang w:val="uk-UA" w:eastAsia="pl-PL"/>
        </w:rPr>
        <w:t>бки</w:t>
      </w:r>
      <w:r>
        <w:rPr>
          <w:rFonts w:hint="default" w:ascii="Times New Roman" w:hAnsi="Times New Roman" w:eastAsia="Times New Roman"/>
          <w:i/>
          <w:iCs/>
          <w:sz w:val="20"/>
          <w:lang w:val="uk" w:eastAsia="pl-PL"/>
        </w:rPr>
        <w:t>, передач</w:t>
      </w:r>
      <w:r>
        <w:rPr>
          <w:rFonts w:hint="default" w:ascii="Times New Roman" w:hAnsi="Times New Roman" w:eastAsia="Times New Roman"/>
          <w:i/>
          <w:iCs/>
          <w:sz w:val="20"/>
          <w:lang w:val="uk-UA" w:eastAsia="pl-PL"/>
        </w:rPr>
        <w:t>и</w:t>
      </w:r>
      <w:r>
        <w:rPr>
          <w:rFonts w:hint="default" w:ascii="Times New Roman" w:hAnsi="Times New Roman" w:eastAsia="Times New Roman"/>
          <w:i/>
          <w:iCs/>
          <w:sz w:val="20"/>
          <w:lang w:val="uk" w:eastAsia="pl-PL"/>
        </w:rPr>
        <w:t xml:space="preserve"> даних,</w:t>
      </w:r>
      <w:r>
        <w:rPr>
          <w:rFonts w:hint="default" w:ascii="Times New Roman" w:hAnsi="Times New Roman" w:eastAsia="Times New Roman"/>
          <w:i/>
          <w:iCs/>
          <w:sz w:val="20"/>
          <w:lang w:val="uk-UA" w:eastAsia="pl-PL"/>
        </w:rPr>
        <w:t xml:space="preserve"> можете заперечувати</w:t>
      </w:r>
      <w:r>
        <w:rPr>
          <w:rFonts w:hint="default" w:ascii="Times New Roman" w:hAnsi="Times New Roman" w:eastAsia="Times New Roman"/>
          <w:i/>
          <w:iCs/>
          <w:sz w:val="20"/>
          <w:lang w:val="uk" w:eastAsia="pl-PL"/>
        </w:rPr>
        <w:t xml:space="preserve"> обробк</w:t>
      </w:r>
      <w:r>
        <w:rPr>
          <w:rFonts w:hint="default" w:ascii="Times New Roman" w:hAnsi="Times New Roman" w:eastAsia="Times New Roman"/>
          <w:i/>
          <w:iCs/>
          <w:sz w:val="20"/>
          <w:lang w:val="uk-UA" w:eastAsia="pl-PL"/>
        </w:rPr>
        <w:t>у даних</w:t>
      </w:r>
      <w:r>
        <w:rPr>
          <w:rFonts w:hint="default" w:ascii="Times New Roman" w:hAnsi="Times New Roman" w:eastAsia="Times New Roman"/>
          <w:i/>
          <w:iCs/>
          <w:sz w:val="20"/>
          <w:lang w:val="uk" w:eastAsia="pl-PL"/>
        </w:rPr>
        <w:t xml:space="preserve"> - у випадках та на умовах, визначених </w:t>
      </w:r>
      <w:r>
        <w:rPr>
          <w:rFonts w:hint="default" w:ascii="Times New Roman" w:hAnsi="Times New Roman" w:eastAsia="Times New Roman"/>
          <w:i/>
          <w:iCs/>
          <w:sz w:val="20"/>
          <w:lang w:val="uk-UA" w:eastAsia="pl-PL"/>
        </w:rPr>
        <w:t>в РОДО.</w:t>
      </w:r>
    </w:p>
    <w:p>
      <w:pPr>
        <w:pStyle w:val="16"/>
        <w:numPr>
          <w:numId w:val="0"/>
        </w:numPr>
        <w:spacing w:line="360" w:lineRule="auto"/>
        <w:ind w:left="360" w:leftChars="0"/>
        <w:jc w:val="both"/>
        <w:rPr>
          <w:rFonts w:ascii="Times New Roman" w:hAnsi="Times New Roman" w:eastAsia="Times New Roman"/>
          <w:sz w:val="20"/>
          <w:lang w:eastAsia="pl-PL"/>
        </w:rPr>
      </w:pPr>
    </w:p>
    <w:p>
      <w:pPr>
        <w:pStyle w:val="16"/>
        <w:numPr>
          <w:ilvl w:val="0"/>
          <w:numId w:val="3"/>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 xml:space="preserve">W zakresie w jakim przetwarzanie danych osobowych odbywa się na podstawie wyrażonej zgody posiada Pani/Pan prawo do cofnięcia zgody w dowolnym momencie bez wpływu na zgodność z prawem przetwarzania, którego dokonano na podstawie zgody przed jej cofnięciem. Wycofanie zgody na przetwarzanie danych osobowych można przesłać e-mailem na adres: </w:t>
      </w:r>
      <w:r>
        <w:fldChar w:fldCharType="begin"/>
      </w:r>
      <w:r>
        <w:instrText xml:space="preserve"> HYPERLINK "mailto:poradnia.prawna@uj.edu.pl" </w:instrText>
      </w:r>
      <w:r>
        <w:fldChar w:fldCharType="separate"/>
      </w:r>
      <w:r>
        <w:rPr>
          <w:rStyle w:val="10"/>
          <w:rFonts w:ascii="Times New Roman" w:hAnsi="Times New Roman" w:eastAsia="Times New Roman"/>
          <w:sz w:val="20"/>
          <w:lang w:eastAsia="pl-PL"/>
        </w:rPr>
        <w:t>poradnia.prawna@uj.edu.pl</w:t>
      </w:r>
      <w:r>
        <w:rPr>
          <w:rStyle w:val="10"/>
          <w:rFonts w:ascii="Times New Roman" w:hAnsi="Times New Roman" w:eastAsia="Times New Roman"/>
          <w:sz w:val="20"/>
          <w:lang w:eastAsia="pl-PL"/>
        </w:rPr>
        <w:fldChar w:fldCharType="end"/>
      </w:r>
      <w:r>
        <w:rPr>
          <w:rFonts w:ascii="Times New Roman" w:hAnsi="Times New Roman" w:eastAsia="Times New Roman"/>
          <w:sz w:val="20"/>
          <w:lang w:eastAsia="pl-PL"/>
        </w:rPr>
        <w:t>, pocztą tradycyjną na adres al. Krasińskiego 18/3, 30-101 Kraków, lub wycofać osobiście stawiając się w biurze Poradni przy al. Krasińskiego 18/3, 30-101 Kraków, w godzinach otwarcia Poradni.</w:t>
      </w:r>
    </w:p>
    <w:p>
      <w:pPr>
        <w:pStyle w:val="16"/>
        <w:numPr>
          <w:numId w:val="0"/>
        </w:numPr>
        <w:spacing w:line="360" w:lineRule="auto"/>
        <w:ind w:left="360" w:leftChars="0"/>
        <w:jc w:val="both"/>
        <w:rPr>
          <w:rFonts w:ascii="Times New Roman" w:hAnsi="Times New Roman" w:eastAsia="Times New Roman"/>
          <w:sz w:val="20"/>
          <w:lang w:eastAsia="pl-PL"/>
        </w:rPr>
      </w:pPr>
      <w:r>
        <w:rPr>
          <w:rFonts w:hint="default" w:ascii="Times New Roman" w:hAnsi="Times New Roman" w:eastAsia="Times New Roman"/>
          <w:i/>
          <w:iCs/>
          <w:sz w:val="20"/>
          <w:lang w:val="uk" w:eastAsia="pl-PL"/>
        </w:rPr>
        <w:t>Якщо обробка персональних даних відбувається на основі вашої згоди, ви маєте право відкликати свою згоду в будь-який час,</w:t>
      </w:r>
      <w:r>
        <w:rPr>
          <w:rFonts w:hint="default" w:ascii="Times New Roman" w:hAnsi="Times New Roman" w:eastAsia="Times New Roman"/>
          <w:i/>
          <w:iCs/>
          <w:sz w:val="20"/>
          <w:lang w:val="uk-UA" w:eastAsia="pl-PL"/>
        </w:rPr>
        <w:t xml:space="preserve"> це</w:t>
      </w:r>
      <w:r>
        <w:rPr>
          <w:rFonts w:hint="default" w:ascii="Times New Roman" w:hAnsi="Times New Roman" w:eastAsia="Times New Roman"/>
          <w:i/>
          <w:iCs/>
          <w:sz w:val="20"/>
          <w:lang w:val="uk" w:eastAsia="pl-PL"/>
        </w:rPr>
        <w:t xml:space="preserve"> не впли</w:t>
      </w:r>
      <w:r>
        <w:rPr>
          <w:rFonts w:hint="default" w:ascii="Times New Roman" w:hAnsi="Times New Roman" w:eastAsia="Times New Roman"/>
          <w:i/>
          <w:iCs/>
          <w:sz w:val="20"/>
          <w:lang w:val="uk-UA" w:eastAsia="pl-PL"/>
        </w:rPr>
        <w:t>не</w:t>
      </w:r>
      <w:r>
        <w:rPr>
          <w:rFonts w:hint="default" w:ascii="Times New Roman" w:hAnsi="Times New Roman" w:eastAsia="Times New Roman"/>
          <w:i/>
          <w:iCs/>
          <w:sz w:val="20"/>
          <w:lang w:val="uk" w:eastAsia="pl-PL"/>
        </w:rPr>
        <w:t xml:space="preserve"> на законність обробки, яка була здійснена на основі згоди до </w:t>
      </w:r>
      <w:r>
        <w:rPr>
          <w:rFonts w:hint="default" w:ascii="Times New Roman" w:hAnsi="Times New Roman" w:eastAsia="Times New Roman"/>
          <w:i/>
          <w:iCs/>
          <w:sz w:val="20"/>
          <w:lang w:val="uk-UA" w:eastAsia="pl-PL"/>
        </w:rPr>
        <w:t>до часу відмови. Якщо ви</w:t>
      </w:r>
      <w:r>
        <w:rPr>
          <w:rFonts w:hint="default" w:ascii="Times New Roman" w:hAnsi="Times New Roman" w:eastAsia="Times New Roman"/>
          <w:i/>
          <w:iCs/>
          <w:sz w:val="20"/>
          <w:lang w:val="uk" w:eastAsia="pl-PL"/>
        </w:rPr>
        <w:t xml:space="preserve"> </w:t>
      </w:r>
      <w:r>
        <w:rPr>
          <w:rFonts w:hint="default" w:ascii="Times New Roman" w:hAnsi="Times New Roman" w:eastAsia="Times New Roman"/>
          <w:i/>
          <w:iCs/>
          <w:sz w:val="20"/>
          <w:lang w:val="uk-UA" w:eastAsia="pl-PL"/>
        </w:rPr>
        <w:t>в</w:t>
      </w:r>
      <w:r>
        <w:rPr>
          <w:rFonts w:hint="default" w:ascii="Times New Roman" w:hAnsi="Times New Roman" w:eastAsia="Times New Roman"/>
          <w:i/>
          <w:iCs/>
          <w:sz w:val="20"/>
          <w:lang w:val="uk" w:eastAsia="pl-PL"/>
        </w:rPr>
        <w:t>ід</w:t>
      </w:r>
      <w:r>
        <w:rPr>
          <w:rFonts w:hint="default" w:ascii="Times New Roman" w:hAnsi="Times New Roman" w:eastAsia="Times New Roman"/>
          <w:i/>
          <w:iCs/>
          <w:sz w:val="20"/>
          <w:lang w:val="uk-UA" w:eastAsia="pl-PL"/>
        </w:rPr>
        <w:t xml:space="preserve">мовляєтеся від </w:t>
      </w:r>
      <w:r>
        <w:rPr>
          <w:rFonts w:hint="default" w:ascii="Times New Roman" w:hAnsi="Times New Roman" w:eastAsia="Times New Roman"/>
          <w:i/>
          <w:iCs/>
          <w:sz w:val="20"/>
          <w:lang w:val="uk" w:eastAsia="pl-PL"/>
        </w:rPr>
        <w:t>обробк</w:t>
      </w:r>
      <w:r>
        <w:rPr>
          <w:rFonts w:hint="default" w:ascii="Times New Roman" w:hAnsi="Times New Roman" w:eastAsia="Times New Roman"/>
          <w:i/>
          <w:iCs/>
          <w:sz w:val="20"/>
          <w:lang w:val="uk-UA" w:eastAsia="pl-PL"/>
        </w:rPr>
        <w:t>и ваших</w:t>
      </w:r>
      <w:r>
        <w:rPr>
          <w:rFonts w:hint="default" w:ascii="Times New Roman" w:hAnsi="Times New Roman" w:eastAsia="Times New Roman"/>
          <w:i/>
          <w:iCs/>
          <w:sz w:val="20"/>
          <w:lang w:val="uk" w:eastAsia="pl-PL"/>
        </w:rPr>
        <w:t xml:space="preserve"> персональних даних</w:t>
      </w:r>
      <w:r>
        <w:rPr>
          <w:rFonts w:hint="default" w:ascii="Times New Roman" w:hAnsi="Times New Roman" w:eastAsia="Times New Roman"/>
          <w:i/>
          <w:iCs/>
          <w:sz w:val="20"/>
          <w:lang w:val="uk-UA" w:eastAsia="pl-PL"/>
        </w:rPr>
        <w:t xml:space="preserve"> то надішліть нам </w:t>
      </w:r>
      <w:r>
        <w:rPr>
          <w:rFonts w:hint="default" w:ascii="Times New Roman" w:hAnsi="Times New Roman" w:eastAsia="Times New Roman"/>
          <w:i/>
          <w:iCs/>
          <w:sz w:val="20"/>
          <w:lang w:val="uk" w:eastAsia="pl-PL"/>
        </w:rPr>
        <w:t>електронно</w:t>
      </w:r>
      <w:r>
        <w:rPr>
          <w:rFonts w:hint="default" w:ascii="Times New Roman" w:hAnsi="Times New Roman" w:eastAsia="Times New Roman"/>
          <w:i/>
          <w:iCs/>
          <w:sz w:val="20"/>
          <w:lang w:val="uk-UA" w:eastAsia="pl-PL"/>
        </w:rPr>
        <w:t xml:space="preserve">го листа на адресу: </w:t>
      </w:r>
      <w:r>
        <w:rPr>
          <w:rFonts w:hint="default" w:ascii="Times New Roman" w:hAnsi="Times New Roman" w:eastAsia="Times New Roman"/>
          <w:i/>
          <w:iCs/>
          <w:color w:val="0000FF"/>
          <w:sz w:val="20"/>
          <w:u w:val="single"/>
          <w:lang w:val="en-US" w:eastAsia="pl-PL"/>
        </w:rPr>
        <w:fldChar w:fldCharType="begin"/>
      </w:r>
      <w:r>
        <w:rPr>
          <w:rFonts w:hint="default" w:ascii="Times New Roman" w:hAnsi="Times New Roman" w:eastAsia="Times New Roman"/>
          <w:i/>
          <w:iCs/>
          <w:color w:val="0000FF"/>
          <w:sz w:val="20"/>
          <w:u w:val="single"/>
          <w:lang w:val="en-US" w:eastAsia="pl-PL"/>
        </w:rPr>
        <w:instrText xml:space="preserve"> HYPERLINK "mailto:poradnia.prawna@uj.edu.pl" </w:instrText>
      </w:r>
      <w:r>
        <w:rPr>
          <w:rFonts w:hint="default" w:ascii="Times New Roman" w:hAnsi="Times New Roman" w:eastAsia="Times New Roman"/>
          <w:i/>
          <w:iCs/>
          <w:color w:val="0000FF"/>
          <w:sz w:val="20"/>
          <w:u w:val="single"/>
          <w:lang w:val="en-US" w:eastAsia="pl-PL"/>
        </w:rPr>
        <w:fldChar w:fldCharType="separate"/>
      </w:r>
      <w:r>
        <w:rPr>
          <w:rFonts w:hint="default" w:ascii="Times New Roman" w:hAnsi="Times New Roman" w:eastAsia="Times New Roman"/>
          <w:i/>
          <w:iCs/>
          <w:color w:val="0000FF"/>
          <w:sz w:val="20"/>
          <w:u w:val="single"/>
          <w:lang w:val="en-US" w:eastAsia="pl-PL"/>
        </w:rPr>
        <w:t>poradnia.</w:t>
      </w:r>
      <w:r>
        <w:rPr>
          <w:rFonts w:hint="default" w:ascii="Times New Roman" w:hAnsi="Times New Roman" w:eastAsia="Times New Roman"/>
          <w:i/>
          <w:iCs/>
          <w:color w:val="0000FF"/>
          <w:sz w:val="20"/>
          <w:u w:val="single"/>
          <w:lang w:val="uk" w:eastAsia="pl-PL"/>
        </w:rPr>
        <w:t>prawna@uj.edu.pl</w:t>
      </w:r>
      <w:r>
        <w:rPr>
          <w:rFonts w:hint="default" w:ascii="Times New Roman" w:hAnsi="Times New Roman" w:eastAsia="Times New Roman"/>
          <w:i/>
          <w:iCs/>
          <w:color w:val="0000FF"/>
          <w:sz w:val="20"/>
          <w:u w:val="single"/>
          <w:lang w:val="en-US" w:eastAsia="pl-PL"/>
        </w:rPr>
        <w:fldChar w:fldCharType="end"/>
      </w:r>
      <w:r>
        <w:rPr>
          <w:rFonts w:hint="default" w:ascii="Times New Roman" w:hAnsi="Times New Roman" w:eastAsia="Times New Roman"/>
          <w:i/>
          <w:iCs/>
          <w:color w:val="0000FF"/>
          <w:sz w:val="20"/>
          <w:u w:val="single"/>
          <w:lang w:val="uk-UA" w:eastAsia="pl-PL"/>
        </w:rPr>
        <w:t xml:space="preserve"> </w:t>
      </w:r>
      <w:r>
        <w:rPr>
          <w:rFonts w:hint="default" w:ascii="Times New Roman" w:hAnsi="Times New Roman" w:eastAsia="Times New Roman"/>
          <w:i/>
          <w:iCs/>
          <w:sz w:val="20"/>
          <w:lang w:val="uk-UA" w:eastAsia="pl-PL"/>
        </w:rPr>
        <w:t>чи листа</w:t>
      </w:r>
      <w:r>
        <w:rPr>
          <w:rFonts w:hint="default" w:ascii="Times New Roman" w:hAnsi="Times New Roman" w:eastAsia="Times New Roman"/>
          <w:i/>
          <w:iCs/>
          <w:sz w:val="20"/>
          <w:lang w:val="uk" w:eastAsia="pl-PL"/>
        </w:rPr>
        <w:t xml:space="preserve"> традиційною поштою на адресу al. Krasińskiego 18/3, 30-101 Kraków, або</w:t>
      </w:r>
      <w:r>
        <w:rPr>
          <w:rFonts w:hint="default" w:ascii="Times New Roman" w:hAnsi="Times New Roman" w:eastAsia="Times New Roman"/>
          <w:i/>
          <w:iCs/>
          <w:sz w:val="20"/>
          <w:lang w:val="uk-UA" w:eastAsia="pl-PL"/>
        </w:rPr>
        <w:t xml:space="preserve"> прийдіть особисто</w:t>
      </w:r>
      <w:r>
        <w:rPr>
          <w:rFonts w:hint="default" w:ascii="Times New Roman" w:hAnsi="Times New Roman" w:eastAsia="Times New Roman"/>
          <w:i/>
          <w:iCs/>
          <w:sz w:val="20"/>
          <w:lang w:val="uk" w:eastAsia="pl-PL"/>
        </w:rPr>
        <w:t xml:space="preserve"> до офісу</w:t>
      </w:r>
      <w:r>
        <w:rPr>
          <w:rFonts w:hint="default" w:ascii="Times New Roman" w:hAnsi="Times New Roman" w:eastAsia="Times New Roman"/>
          <w:i/>
          <w:iCs/>
          <w:sz w:val="20"/>
          <w:lang w:val="uk-UA" w:eastAsia="pl-PL"/>
        </w:rPr>
        <w:t xml:space="preserve"> організації</w:t>
      </w:r>
      <w:r>
        <w:rPr>
          <w:rFonts w:hint="default" w:ascii="Times New Roman" w:hAnsi="Times New Roman" w:eastAsia="Times New Roman"/>
          <w:i/>
          <w:iCs/>
          <w:sz w:val="20"/>
          <w:lang w:val="uk" w:eastAsia="pl-PL"/>
        </w:rPr>
        <w:t xml:space="preserve"> за адресою вул. Krasińskiego 18/3, 30-101 Kraków, у години роботи </w:t>
      </w:r>
      <w:r>
        <w:rPr>
          <w:rFonts w:hint="default" w:ascii="Times New Roman" w:hAnsi="Times New Roman" w:eastAsia="Times New Roman"/>
          <w:i/>
          <w:iCs/>
          <w:sz w:val="20"/>
          <w:lang w:val="uk-UA" w:eastAsia="pl-PL"/>
        </w:rPr>
        <w:t>організації.</w:t>
      </w:r>
    </w:p>
    <w:p>
      <w:pPr>
        <w:pStyle w:val="16"/>
        <w:numPr>
          <w:ilvl w:val="0"/>
          <w:numId w:val="3"/>
        </w:numPr>
        <w:spacing w:line="300" w:lineRule="auto"/>
        <w:rPr>
          <w:rFonts w:ascii="Times New Roman" w:hAnsi="Times New Roman" w:eastAsia="Times New Roman"/>
          <w:sz w:val="20"/>
          <w:lang w:eastAsia="pl-PL"/>
        </w:rPr>
      </w:pPr>
      <w:r>
        <w:rPr>
          <w:rFonts w:ascii="Times New Roman" w:hAnsi="Times New Roman" w:eastAsia="Times New Roman"/>
          <w:sz w:val="20"/>
          <w:lang w:eastAsia="pl-PL"/>
        </w:rPr>
        <w:t>Pani/Pana dane osobowe nie będą przedmiotem automatycznego podejmowania decyzji ani</w:t>
      </w:r>
      <w:r>
        <w:rPr>
          <w:rFonts w:ascii="Times New Roman" w:hAnsi="Times New Roman" w:eastAsia="Times New Roman"/>
          <w:b/>
          <w:sz w:val="20"/>
          <w:lang w:eastAsia="pl-PL"/>
        </w:rPr>
        <w:t xml:space="preserve"> </w:t>
      </w:r>
      <w:r>
        <w:rPr>
          <w:rFonts w:ascii="Times New Roman" w:hAnsi="Times New Roman" w:eastAsia="Times New Roman"/>
          <w:sz w:val="20"/>
          <w:lang w:eastAsia="pl-PL"/>
        </w:rPr>
        <w:t>profilowania.</w:t>
      </w:r>
    </w:p>
    <w:p>
      <w:pPr>
        <w:pStyle w:val="16"/>
        <w:numPr>
          <w:numId w:val="0"/>
        </w:numPr>
        <w:spacing w:line="300" w:lineRule="auto"/>
        <w:ind w:left="360" w:leftChars="0"/>
        <w:rPr>
          <w:rFonts w:hint="default" w:ascii="Times New Roman" w:hAnsi="Times New Roman" w:eastAsia="Times New Roman"/>
          <w:i/>
          <w:iCs/>
          <w:sz w:val="20"/>
          <w:lang w:val="uk-UA" w:eastAsia="pl-PL"/>
        </w:rPr>
      </w:pPr>
      <w:r>
        <w:rPr>
          <w:rFonts w:hint="default" w:ascii="Times New Roman" w:hAnsi="Times New Roman" w:eastAsia="Times New Roman"/>
          <w:i/>
          <w:iCs/>
          <w:sz w:val="20"/>
          <w:lang w:val="uk-UA" w:eastAsia="pl-PL"/>
        </w:rPr>
        <w:t>Ваші пересональні дані не будуть використовуватися до прийняття автоматичних рішень і також не будуть профілюватися.</w:t>
      </w:r>
    </w:p>
    <w:p>
      <w:pPr>
        <w:pStyle w:val="16"/>
        <w:numPr>
          <w:ilvl w:val="0"/>
          <w:numId w:val="3"/>
        </w:numPr>
        <w:spacing w:line="360" w:lineRule="auto"/>
        <w:jc w:val="both"/>
        <w:rPr>
          <w:rFonts w:ascii="Times New Roman" w:hAnsi="Times New Roman" w:eastAsia="Times New Roman"/>
          <w:sz w:val="20"/>
          <w:lang w:eastAsia="pl-PL"/>
        </w:rPr>
      </w:pPr>
      <w:r>
        <w:rPr>
          <w:rFonts w:ascii="Times New Roman" w:hAnsi="Times New Roman" w:eastAsia="Times New Roman"/>
          <w:sz w:val="20"/>
          <w:lang w:eastAsia="pl-PL"/>
        </w:rPr>
        <w:t>Posiada Pan/Pani prawo wniesienia skargi do Prezesa Urzędu Ochrony Danych Osobowych gdy uzna Pani/Pan, że przetwarzanie Pani/Pana danych osobowych narusza przepisy Rozporządzenia Ogólnego.</w:t>
      </w:r>
    </w:p>
    <w:p>
      <w:pPr>
        <w:pStyle w:val="16"/>
        <w:numPr>
          <w:numId w:val="0"/>
        </w:numPr>
        <w:spacing w:line="360" w:lineRule="auto"/>
        <w:ind w:left="360" w:leftChars="0"/>
        <w:jc w:val="both"/>
        <w:rPr>
          <w:rFonts w:ascii="Times New Roman" w:hAnsi="Times New Roman" w:eastAsia="Times New Roman"/>
          <w:i/>
          <w:iCs/>
          <w:sz w:val="20"/>
          <w:lang w:eastAsia="pl-PL"/>
        </w:rPr>
      </w:pPr>
      <w:r>
        <w:rPr>
          <w:rFonts w:hint="default" w:ascii="Times New Roman" w:hAnsi="Times New Roman" w:eastAsia="Times New Roman"/>
          <w:i/>
          <w:iCs/>
          <w:sz w:val="20"/>
          <w:lang w:val="uk-UA" w:eastAsia="pl-PL"/>
        </w:rPr>
        <w:t>Ви маєте право подати скаргу до Голови Управління персональних даних, якщо ви вважаєте, що обробка персональних даних порушує положення Загальної Постанови</w:t>
      </w:r>
      <w:r>
        <w:rPr>
          <w:rFonts w:hint="default" w:ascii="Times New Roman" w:hAnsi="Times New Roman" w:eastAsia="Times New Roman"/>
          <w:i/>
          <w:iCs/>
          <w:sz w:val="20"/>
          <w:lang w:val="ru-RU" w:eastAsia="pl-PL"/>
        </w:rPr>
        <w:t>.</w:t>
      </w:r>
    </w:p>
    <w:p>
      <w:pPr>
        <w:spacing w:after="40" w:line="264" w:lineRule="auto"/>
        <w:jc w:val="right"/>
        <w:rPr>
          <w:b/>
          <w:sz w:val="10"/>
          <w:szCs w:val="10"/>
        </w:rPr>
      </w:pPr>
      <w:bookmarkStart w:id="0" w:name="_GoBack"/>
      <w:bookmarkEnd w:id="0"/>
    </w:p>
    <w:sectPr>
      <w:headerReference r:id="rId4" w:type="first"/>
      <w:headerReference r:id="rId3" w:type="default"/>
      <w:footerReference r:id="rId5" w:type="default"/>
      <w:footerReference r:id="rId6" w:type="even"/>
      <w:pgSz w:w="11906" w:h="16838"/>
      <w:pgMar w:top="142" w:right="707" w:bottom="540" w:left="567" w:header="284" w:footer="115"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Arial Narrow">
    <w:panose1 w:val="020B0606020202030204"/>
    <w:charset w:val="EE"/>
    <w:family w:val="swiss"/>
    <w:pitch w:val="default"/>
    <w:sig w:usb0="00000287" w:usb1="000008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5857875</wp:posOffset>
          </wp:positionH>
          <wp:positionV relativeFrom="paragraph">
            <wp:posOffset>-6985</wp:posOffset>
          </wp:positionV>
          <wp:extent cx="532765" cy="445770"/>
          <wp:effectExtent l="0" t="0" r="635" b="1143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biLevel thresh="50000"/>
                    <a:grayscl/>
                  </a:blip>
                  <a:stretch>
                    <a:fillRect/>
                  </a:stretch>
                </pic:blipFill>
                <pic:spPr>
                  <a:xfrm>
                    <a:off x="0" y="0"/>
                    <a:ext cx="532765" cy="445770"/>
                  </a:xfrm>
                  <a:prstGeom prst="rect">
                    <a:avLst/>
                  </a:prstGeom>
                  <a:noFill/>
                  <a:ln>
                    <a:noFill/>
                  </a:ln>
                </pic:spPr>
              </pic:pic>
            </a:graphicData>
          </a:graphic>
        </wp:anchor>
      </w:drawing>
    </w:r>
    <w:r>
      <w:rPr>
        <w:b/>
        <w:sz w:val="14"/>
        <w:szCs w:val="14"/>
        <w:lang w:eastAsia="en-US"/>
      </w:rPr>
      <mc:AlternateContent>
        <mc:Choice Requires="wps">
          <w:drawing>
            <wp:anchor distT="0" distB="0" distL="114300" distR="114300" simplePos="0" relativeHeight="251659264" behindDoc="0" locked="0" layoutInCell="1" allowOverlap="1">
              <wp:simplePos x="0" y="0"/>
              <wp:positionH relativeFrom="column">
                <wp:posOffset>1579880</wp:posOffset>
              </wp:positionH>
              <wp:positionV relativeFrom="paragraph">
                <wp:posOffset>131445</wp:posOffset>
              </wp:positionV>
              <wp:extent cx="3792220" cy="1115695"/>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3792220" cy="1115695"/>
                      </a:xfrm>
                      <a:prstGeom prst="rect">
                        <a:avLst/>
                      </a:prstGeom>
                      <a:noFill/>
                      <a:ln>
                        <a:noFill/>
                      </a:ln>
                    </wps:spPr>
                    <wps:txbx>
                      <w:txbxContent>
                        <w:p>
                          <w:pPr>
                            <w:jc w:val="center"/>
                            <w:rPr>
                              <w:b/>
                              <w:sz w:val="28"/>
                              <w:szCs w:val="28"/>
                            </w:rPr>
                          </w:pPr>
                          <w:r>
                            <w:rPr>
                              <w:b/>
                              <w:sz w:val="28"/>
                              <w:szCs w:val="28"/>
                            </w:rPr>
                            <w:t>STUDENCKA PORADNIA PRAWNA</w:t>
                          </w:r>
                        </w:p>
                        <w:p>
                          <w:pPr>
                            <w:jc w:val="center"/>
                            <w:rPr>
                              <w:b/>
                              <w:sz w:val="26"/>
                              <w:szCs w:val="26"/>
                            </w:rPr>
                          </w:pPr>
                          <w:r>
                            <w:rPr>
                              <w:b/>
                              <w:sz w:val="26"/>
                              <w:szCs w:val="26"/>
                            </w:rPr>
                            <w:t>UNIWERSYTETU JAGIELLOŃSKIEGO</w:t>
                          </w:r>
                        </w:p>
                        <w:p>
                          <w:pPr>
                            <w:jc w:val="center"/>
                          </w:pPr>
                          <w:r>
                            <w:t>30-101 Kraków, al. Z. Krasińskiego 18/3</w:t>
                          </w:r>
                        </w:p>
                        <w:p>
                          <w:pPr>
                            <w:jc w:val="center"/>
                            <w:rPr>
                              <w:lang w:val="de-DE"/>
                            </w:rPr>
                          </w:pPr>
                          <w:r>
                            <w:rPr>
                              <w:lang w:val="de-DE"/>
                            </w:rPr>
                            <w:t xml:space="preserve">tel.506 006 672 </w:t>
                          </w:r>
                        </w:p>
                        <w:p>
                          <w:pPr>
                            <w:jc w:val="center"/>
                            <w:rPr>
                              <w:lang w:val="de-DE"/>
                            </w:rPr>
                          </w:pPr>
                          <w:r>
                            <w:fldChar w:fldCharType="begin"/>
                          </w:r>
                          <w:r>
                            <w:instrText xml:space="preserve"> HYPERLINK "mailto:poradnia.prawna@uj.edu.pl" </w:instrText>
                          </w:r>
                          <w:r>
                            <w:fldChar w:fldCharType="separate"/>
                          </w:r>
                          <w:r>
                            <w:rPr>
                              <w:rStyle w:val="10"/>
                              <w:color w:val="auto"/>
                              <w:u w:val="none"/>
                              <w:lang w:val="de-DE"/>
                            </w:rPr>
                            <w:t>poradnia.prawna@uj.edu.pl</w:t>
                          </w:r>
                          <w:r>
                            <w:rPr>
                              <w:rStyle w:val="10"/>
                              <w:color w:val="auto"/>
                              <w:u w:val="none"/>
                              <w:lang w:val="de-DE"/>
                            </w:rPr>
                            <w:fldChar w:fldCharType="end"/>
                          </w:r>
                        </w:p>
                        <w:p>
                          <w:pPr>
                            <w:spacing w:line="264" w:lineRule="auto"/>
                            <w:jc w:val="center"/>
                          </w:pPr>
                          <w:r>
                            <w:t>www.poradnia.law.uj.edu.pl</w:t>
                          </w:r>
                        </w:p>
                        <w:p>
                          <w:pPr>
                            <w:spacing w:line="264" w:lineRule="auto"/>
                            <w:jc w:val="center"/>
                          </w:pPr>
                        </w:p>
                      </w:txbxContent>
                    </wps:txbx>
                    <wps:bodyPr lIns="18000" tIns="10800" rIns="18000" bIns="10800" upright="1"/>
                  </wps:wsp>
                </a:graphicData>
              </a:graphic>
            </wp:anchor>
          </w:drawing>
        </mc:Choice>
        <mc:Fallback>
          <w:pict>
            <v:shape id="_x0000_s1026" o:spid="_x0000_s1026" o:spt="202" type="#_x0000_t202" style="position:absolute;left:0pt;margin-left:124.4pt;margin-top:10.35pt;height:87.85pt;width:298.6pt;mso-wrap-distance-bottom:0pt;mso-wrap-distance-left:9pt;mso-wrap-distance-right:9pt;mso-wrap-distance-top:0pt;z-index:251659264;mso-width-relative:page;mso-height-relative:page;" filled="f" stroked="f" coordsize="21600,21600" o:gfxdata="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kwHpdYAAAAKAQAADwAAAAAAAAABACAAAAAiAAAAZHJzL2Rvd25yZXYueG1sUEsBAhQAFAAA&#10;AAgAh07iQKgxzPC4AQAAhwMAAA4AAAAAAAAAAQAgAAAAJQEAAGRycy9lMm9Eb2MueG1sUEsFBgAA&#10;AAAGAAYAWQEAAE8FAAAAAA==&#10;">
              <v:fill on="f" focussize="0,0"/>
              <v:stroke on="f"/>
              <v:imagedata o:title=""/>
              <o:lock v:ext="edit" aspectratio="f"/>
              <v:textbox inset="0.5mm,0.3mm,0.5mm,0.3mm">
                <w:txbxContent>
                  <w:p>
                    <w:pPr>
                      <w:jc w:val="center"/>
                      <w:rPr>
                        <w:b/>
                        <w:sz w:val="28"/>
                        <w:szCs w:val="28"/>
                      </w:rPr>
                    </w:pPr>
                    <w:r>
                      <w:rPr>
                        <w:b/>
                        <w:sz w:val="28"/>
                        <w:szCs w:val="28"/>
                      </w:rPr>
                      <w:t>STUDENCKA PORADNIA PRAWNA</w:t>
                    </w:r>
                  </w:p>
                  <w:p>
                    <w:pPr>
                      <w:jc w:val="center"/>
                      <w:rPr>
                        <w:b/>
                        <w:sz w:val="26"/>
                        <w:szCs w:val="26"/>
                      </w:rPr>
                    </w:pPr>
                    <w:r>
                      <w:rPr>
                        <w:b/>
                        <w:sz w:val="26"/>
                        <w:szCs w:val="26"/>
                      </w:rPr>
                      <w:t>UNIWERSYTETU JAGIELLOŃSKIEGO</w:t>
                    </w:r>
                  </w:p>
                  <w:p>
                    <w:pPr>
                      <w:jc w:val="center"/>
                    </w:pPr>
                    <w:r>
                      <w:t>30-101 Kraków, al. Z. Krasińskiego 18/3</w:t>
                    </w:r>
                  </w:p>
                  <w:p>
                    <w:pPr>
                      <w:jc w:val="center"/>
                      <w:rPr>
                        <w:lang w:val="de-DE"/>
                      </w:rPr>
                    </w:pPr>
                    <w:r>
                      <w:rPr>
                        <w:lang w:val="de-DE"/>
                      </w:rPr>
                      <w:t xml:space="preserve">tel.506 006 672 </w:t>
                    </w:r>
                  </w:p>
                  <w:p>
                    <w:pPr>
                      <w:jc w:val="center"/>
                      <w:rPr>
                        <w:lang w:val="de-DE"/>
                      </w:rPr>
                    </w:pPr>
                    <w:r>
                      <w:fldChar w:fldCharType="begin"/>
                    </w:r>
                    <w:r>
                      <w:instrText xml:space="preserve"> HYPERLINK "mailto:poradnia.prawna@uj.edu.pl" </w:instrText>
                    </w:r>
                    <w:r>
                      <w:fldChar w:fldCharType="separate"/>
                    </w:r>
                    <w:r>
                      <w:rPr>
                        <w:rStyle w:val="10"/>
                        <w:color w:val="auto"/>
                        <w:u w:val="none"/>
                        <w:lang w:val="de-DE"/>
                      </w:rPr>
                      <w:t>poradnia.prawna@uj.edu.pl</w:t>
                    </w:r>
                    <w:r>
                      <w:rPr>
                        <w:rStyle w:val="10"/>
                        <w:color w:val="auto"/>
                        <w:u w:val="none"/>
                        <w:lang w:val="de-DE"/>
                      </w:rPr>
                      <w:fldChar w:fldCharType="end"/>
                    </w:r>
                  </w:p>
                  <w:p>
                    <w:pPr>
                      <w:spacing w:line="264" w:lineRule="auto"/>
                      <w:jc w:val="center"/>
                    </w:pPr>
                    <w:r>
                      <w:t>www.poradnia.law.uj.edu.pl</w:t>
                    </w:r>
                  </w:p>
                  <w:p>
                    <w:pPr>
                      <w:spacing w:line="264" w:lineRule="auto"/>
                      <w:jc w:val="center"/>
                    </w:pPr>
                  </w:p>
                </w:txbxContent>
              </v:textbox>
              <w10:wrap type="square"/>
            </v:shape>
          </w:pict>
        </mc:Fallback>
      </mc:AlternateContent>
    </w:r>
    <w:r>
      <w:t xml:space="preserve">               </w:t>
    </w:r>
    <w:r>
      <w:drawing>
        <wp:inline distT="0" distB="0" distL="114300" distR="114300">
          <wp:extent cx="257175" cy="447675"/>
          <wp:effectExtent l="0" t="0" r="190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2"/>
                  <a:stretch>
                    <a:fillRect/>
                  </a:stretch>
                </pic:blipFill>
                <pic:spPr>
                  <a:xfrm>
                    <a:off x="0" y="0"/>
                    <a:ext cx="257175" cy="447675"/>
                  </a:xfrm>
                  <a:prstGeom prst="rect">
                    <a:avLst/>
                  </a:prstGeom>
                  <a:noFill/>
                  <a:ln>
                    <a:noFill/>
                  </a:ln>
                </pic:spPr>
              </pic:pic>
            </a:graphicData>
          </a:graphic>
        </wp:inline>
      </w:drawing>
    </w:r>
  </w:p>
  <w:p>
    <w:pPr>
      <w:ind w:left="-142" w:right="-143"/>
      <w:jc w:val="both"/>
      <w:rPr>
        <w:b/>
        <w:sz w:val="14"/>
        <w:szCs w:val="14"/>
      </w:rPr>
    </w:pPr>
    <w:r>
      <w:rPr>
        <w:b/>
        <w:sz w:val="14"/>
        <w:szCs w:val="14"/>
      </w:rPr>
      <w:t xml:space="preserve">     UNIWERSYTET JAGIELLOŃSKI</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sz w:val="14"/>
        <w:szCs w:val="14"/>
      </w:rPr>
      <w:t xml:space="preserve"> </w:t>
    </w:r>
    <w:r>
      <w:rPr>
        <w:b/>
        <w:sz w:val="14"/>
        <w:szCs w:val="14"/>
      </w:rPr>
      <w:t>FUNDACJA UNIWERSYTECKICH</w:t>
    </w:r>
  </w:p>
  <w:p>
    <w:pPr>
      <w:ind w:left="-142" w:right="-143"/>
      <w:jc w:val="both"/>
      <w:rPr>
        <w:b/>
        <w:sz w:val="14"/>
        <w:szCs w:val="14"/>
      </w:rPr>
    </w:pPr>
    <w:r>
      <w:rPr>
        <w:b/>
        <w:sz w:val="14"/>
        <w:szCs w:val="14"/>
      </w:rPr>
      <w:t>WYDZIAŁ PRAWA I ADMINISTRACJI</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 xml:space="preserve">          PORADNI PRAWNYCH</w:t>
    </w:r>
  </w:p>
  <w:p>
    <w:pPr>
      <w:ind w:left="-142" w:right="-143"/>
      <w:rPr>
        <w:sz w:val="14"/>
        <w:szCs w:val="14"/>
      </w:rPr>
    </w:pPr>
    <w:r>
      <w:rPr>
        <w:sz w:val="14"/>
        <w:szCs w:val="14"/>
      </w:rPr>
      <w:t xml:space="preserve">          31-007 Kraków, ul. Gołębia 24</w:t>
    </w:r>
    <w:r>
      <w:rPr>
        <w:b/>
        <w:sz w:val="14"/>
        <w:szCs w:val="14"/>
      </w:rPr>
      <w:t xml:space="preserve">        </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 xml:space="preserve">                                             </w:t>
    </w:r>
    <w:r>
      <w:rPr>
        <w:sz w:val="14"/>
        <w:szCs w:val="14"/>
      </w:rPr>
      <w:t xml:space="preserve">00-031 Warszawa, ul. Szpitalna 5/5                                                                                                                                       </w:t>
    </w:r>
  </w:p>
  <w:p>
    <w:pPr>
      <w:ind w:left="-142" w:right="-143"/>
      <w:jc w:val="center"/>
      <w:rPr>
        <w:sz w:val="14"/>
        <w:szCs w:val="14"/>
      </w:rPr>
    </w:pPr>
    <w:r>
      <w:rPr>
        <w:sz w:val="14"/>
        <w:szCs w:val="14"/>
      </w:rPr>
      <w:t xml:space="preserve">                                                                                                                                                                                                                                            </w:t>
    </w:r>
  </w:p>
  <w:p>
    <w:pPr>
      <w:pStyle w:val="9"/>
    </w:pPr>
  </w:p>
  <w:p>
    <w:pPr>
      <w:rPr>
        <w:rFonts w:ascii="Arial Narrow" w:hAnsi="Arial Narrow" w:cs="Arial"/>
        <w:sz w:val="12"/>
        <w:szCs w:val="12"/>
      </w:rPr>
    </w:pPr>
    <w:r>
      <w:rPr>
        <w:rFonts w:ascii="Arial Narrow" w:hAnsi="Arial Narrow" w:cs="Arial"/>
        <w:sz w:val="12"/>
        <w:szCs w:val="12"/>
      </w:rPr>
      <w:t xml:space="preserve">                                                                                                                                                                                                                                                         </w:t>
    </w:r>
    <w:r>
      <w:rPr>
        <w:rFonts w:ascii="Arial Narrow" w:hAnsi="Arial Narrow" w:cs="Arial"/>
        <w:sz w:val="12"/>
        <w:szCs w:val="12"/>
      </w:rPr>
      <w:tab/>
    </w:r>
    <w:r>
      <w:rPr>
        <w:rFonts w:ascii="Arial Narrow" w:hAnsi="Arial Narrow" w:cs="Arial"/>
        <w:sz w:val="12"/>
        <w:szCs w:val="12"/>
      </w:rPr>
      <w:tab/>
    </w:r>
  </w:p>
  <w:p>
    <w:pPr>
      <w:pStyle w:val="9"/>
    </w:pPr>
  </w:p>
  <w:p>
    <w:pPr>
      <w:pStyle w:val="9"/>
      <w:pBdr>
        <w:bottom w:val="single" w:color="auto" w:sz="6" w:space="0"/>
      </w:pBdr>
      <w:ind w:left="-142" w:right="-143"/>
      <w:rPr>
        <w:sz w:val="4"/>
        <w:szCs w:val="4"/>
      </w:rPr>
    </w:pPr>
  </w:p>
  <w:p>
    <w:pPr>
      <w:pStyle w:val="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20870"/>
    <w:multiLevelType w:val="multilevel"/>
    <w:tmpl w:val="0B92087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55D518F"/>
    <w:multiLevelType w:val="multilevel"/>
    <w:tmpl w:val="155D518F"/>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3E4C33"/>
    <w:multiLevelType w:val="multilevel"/>
    <w:tmpl w:val="1F3E4C33"/>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3F0B48E5"/>
    <w:multiLevelType w:val="multilevel"/>
    <w:tmpl w:val="3F0B48E5"/>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709"/>
  <w:hyphenationZone w:val="425"/>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77"/>
    <w:rsid w:val="00020BB3"/>
    <w:rsid w:val="0003312B"/>
    <w:rsid w:val="0004572A"/>
    <w:rsid w:val="000813E0"/>
    <w:rsid w:val="000A5BA7"/>
    <w:rsid w:val="000E2A5E"/>
    <w:rsid w:val="000E4B31"/>
    <w:rsid w:val="00100149"/>
    <w:rsid w:val="00105318"/>
    <w:rsid w:val="00106315"/>
    <w:rsid w:val="001079D7"/>
    <w:rsid w:val="001162C4"/>
    <w:rsid w:val="00126F23"/>
    <w:rsid w:val="00134C6B"/>
    <w:rsid w:val="001360C6"/>
    <w:rsid w:val="00140EB1"/>
    <w:rsid w:val="001523A6"/>
    <w:rsid w:val="00153416"/>
    <w:rsid w:val="00154341"/>
    <w:rsid w:val="00173CE8"/>
    <w:rsid w:val="0018215D"/>
    <w:rsid w:val="00186BE4"/>
    <w:rsid w:val="001A34C9"/>
    <w:rsid w:val="001C38B5"/>
    <w:rsid w:val="00201BBD"/>
    <w:rsid w:val="002175FF"/>
    <w:rsid w:val="00226655"/>
    <w:rsid w:val="00234C05"/>
    <w:rsid w:val="002374AF"/>
    <w:rsid w:val="00245E04"/>
    <w:rsid w:val="00250C8A"/>
    <w:rsid w:val="002619DA"/>
    <w:rsid w:val="00261DAE"/>
    <w:rsid w:val="00271E73"/>
    <w:rsid w:val="00281480"/>
    <w:rsid w:val="0028195E"/>
    <w:rsid w:val="00292894"/>
    <w:rsid w:val="002B06A1"/>
    <w:rsid w:val="002B39A1"/>
    <w:rsid w:val="002B4E6B"/>
    <w:rsid w:val="002C14B8"/>
    <w:rsid w:val="002F350B"/>
    <w:rsid w:val="003100ED"/>
    <w:rsid w:val="00323113"/>
    <w:rsid w:val="00323B5C"/>
    <w:rsid w:val="00331696"/>
    <w:rsid w:val="00346617"/>
    <w:rsid w:val="0035535A"/>
    <w:rsid w:val="003570DC"/>
    <w:rsid w:val="00362554"/>
    <w:rsid w:val="003750D9"/>
    <w:rsid w:val="003B6EC3"/>
    <w:rsid w:val="003D09D8"/>
    <w:rsid w:val="003D2072"/>
    <w:rsid w:val="003D2F22"/>
    <w:rsid w:val="003D47AE"/>
    <w:rsid w:val="003E2306"/>
    <w:rsid w:val="003E7293"/>
    <w:rsid w:val="003F1260"/>
    <w:rsid w:val="00415ECF"/>
    <w:rsid w:val="00420450"/>
    <w:rsid w:val="00426BC5"/>
    <w:rsid w:val="004407C8"/>
    <w:rsid w:val="004475DD"/>
    <w:rsid w:val="00451096"/>
    <w:rsid w:val="0045592F"/>
    <w:rsid w:val="00487689"/>
    <w:rsid w:val="004B594C"/>
    <w:rsid w:val="004E46D1"/>
    <w:rsid w:val="004F09F3"/>
    <w:rsid w:val="00505BCF"/>
    <w:rsid w:val="00506BC4"/>
    <w:rsid w:val="00507303"/>
    <w:rsid w:val="005107EA"/>
    <w:rsid w:val="005228B8"/>
    <w:rsid w:val="00564C6C"/>
    <w:rsid w:val="00577CE8"/>
    <w:rsid w:val="00584EC5"/>
    <w:rsid w:val="005C2817"/>
    <w:rsid w:val="005E4192"/>
    <w:rsid w:val="0060368B"/>
    <w:rsid w:val="006141F5"/>
    <w:rsid w:val="00615129"/>
    <w:rsid w:val="00616EBE"/>
    <w:rsid w:val="00637777"/>
    <w:rsid w:val="00644623"/>
    <w:rsid w:val="006538D5"/>
    <w:rsid w:val="00655005"/>
    <w:rsid w:val="00655BDF"/>
    <w:rsid w:val="00660130"/>
    <w:rsid w:val="00662F01"/>
    <w:rsid w:val="0067570F"/>
    <w:rsid w:val="006A1417"/>
    <w:rsid w:val="006C5528"/>
    <w:rsid w:val="006D161D"/>
    <w:rsid w:val="006D4E08"/>
    <w:rsid w:val="006E62E6"/>
    <w:rsid w:val="006F08F3"/>
    <w:rsid w:val="006F562C"/>
    <w:rsid w:val="006F6D50"/>
    <w:rsid w:val="00711005"/>
    <w:rsid w:val="00722C24"/>
    <w:rsid w:val="00734196"/>
    <w:rsid w:val="007669D3"/>
    <w:rsid w:val="00767C53"/>
    <w:rsid w:val="00782BF5"/>
    <w:rsid w:val="00784930"/>
    <w:rsid w:val="00790016"/>
    <w:rsid w:val="007B42E9"/>
    <w:rsid w:val="007C1FD2"/>
    <w:rsid w:val="007D040A"/>
    <w:rsid w:val="007F7F6F"/>
    <w:rsid w:val="008063E1"/>
    <w:rsid w:val="008071B0"/>
    <w:rsid w:val="00812033"/>
    <w:rsid w:val="008152AF"/>
    <w:rsid w:val="008170B4"/>
    <w:rsid w:val="00822D1F"/>
    <w:rsid w:val="008740F5"/>
    <w:rsid w:val="00875122"/>
    <w:rsid w:val="00882F4E"/>
    <w:rsid w:val="00894B09"/>
    <w:rsid w:val="008A14B4"/>
    <w:rsid w:val="008A2165"/>
    <w:rsid w:val="008A51EA"/>
    <w:rsid w:val="008A5225"/>
    <w:rsid w:val="008B7077"/>
    <w:rsid w:val="008C5BA5"/>
    <w:rsid w:val="008C7CD8"/>
    <w:rsid w:val="008D3035"/>
    <w:rsid w:val="008D7915"/>
    <w:rsid w:val="00903D61"/>
    <w:rsid w:val="00926369"/>
    <w:rsid w:val="00926382"/>
    <w:rsid w:val="009435B1"/>
    <w:rsid w:val="00943D06"/>
    <w:rsid w:val="00950291"/>
    <w:rsid w:val="00966EBA"/>
    <w:rsid w:val="00985EFB"/>
    <w:rsid w:val="00990DF6"/>
    <w:rsid w:val="009929B5"/>
    <w:rsid w:val="009A40C9"/>
    <w:rsid w:val="009B2440"/>
    <w:rsid w:val="009D73B9"/>
    <w:rsid w:val="009E3CD4"/>
    <w:rsid w:val="009E517A"/>
    <w:rsid w:val="009E5D93"/>
    <w:rsid w:val="009F1114"/>
    <w:rsid w:val="00A22826"/>
    <w:rsid w:val="00A230D2"/>
    <w:rsid w:val="00A3779B"/>
    <w:rsid w:val="00A40BE9"/>
    <w:rsid w:val="00A46FDC"/>
    <w:rsid w:val="00A50016"/>
    <w:rsid w:val="00A66408"/>
    <w:rsid w:val="00A66DB1"/>
    <w:rsid w:val="00A66F7F"/>
    <w:rsid w:val="00A845A3"/>
    <w:rsid w:val="00A945E3"/>
    <w:rsid w:val="00A97759"/>
    <w:rsid w:val="00AA0108"/>
    <w:rsid w:val="00AC4D5A"/>
    <w:rsid w:val="00AF0A10"/>
    <w:rsid w:val="00AF0D15"/>
    <w:rsid w:val="00B05498"/>
    <w:rsid w:val="00B3603F"/>
    <w:rsid w:val="00B368D1"/>
    <w:rsid w:val="00B41F8C"/>
    <w:rsid w:val="00B42FAB"/>
    <w:rsid w:val="00B52F3A"/>
    <w:rsid w:val="00B57D42"/>
    <w:rsid w:val="00B64628"/>
    <w:rsid w:val="00B74D3B"/>
    <w:rsid w:val="00B75351"/>
    <w:rsid w:val="00B778C6"/>
    <w:rsid w:val="00B8036B"/>
    <w:rsid w:val="00B8344A"/>
    <w:rsid w:val="00B86AC8"/>
    <w:rsid w:val="00BA2949"/>
    <w:rsid w:val="00BC2D1B"/>
    <w:rsid w:val="00BD29CF"/>
    <w:rsid w:val="00BD668E"/>
    <w:rsid w:val="00BE2101"/>
    <w:rsid w:val="00C00524"/>
    <w:rsid w:val="00C05452"/>
    <w:rsid w:val="00C13504"/>
    <w:rsid w:val="00C3614D"/>
    <w:rsid w:val="00C62889"/>
    <w:rsid w:val="00C65955"/>
    <w:rsid w:val="00C953C9"/>
    <w:rsid w:val="00CC677A"/>
    <w:rsid w:val="00CC704A"/>
    <w:rsid w:val="00CF5A44"/>
    <w:rsid w:val="00D004E3"/>
    <w:rsid w:val="00D07206"/>
    <w:rsid w:val="00D17006"/>
    <w:rsid w:val="00D17CDA"/>
    <w:rsid w:val="00D55F8E"/>
    <w:rsid w:val="00D62E0F"/>
    <w:rsid w:val="00D66DA1"/>
    <w:rsid w:val="00D71305"/>
    <w:rsid w:val="00D9656E"/>
    <w:rsid w:val="00DC274D"/>
    <w:rsid w:val="00DC6275"/>
    <w:rsid w:val="00DC7D14"/>
    <w:rsid w:val="00DD344D"/>
    <w:rsid w:val="00DE4347"/>
    <w:rsid w:val="00E143CE"/>
    <w:rsid w:val="00E26DF1"/>
    <w:rsid w:val="00E45AB9"/>
    <w:rsid w:val="00E52FC1"/>
    <w:rsid w:val="00ED3FA0"/>
    <w:rsid w:val="00EF61DF"/>
    <w:rsid w:val="00F2729E"/>
    <w:rsid w:val="00F42803"/>
    <w:rsid w:val="00F50ABA"/>
    <w:rsid w:val="00F87701"/>
    <w:rsid w:val="00FC1B6D"/>
    <w:rsid w:val="00FC64C8"/>
    <w:rsid w:val="00FC6B5C"/>
    <w:rsid w:val="00FD555B"/>
    <w:rsid w:val="04602E01"/>
    <w:rsid w:val="087A48EE"/>
    <w:rsid w:val="170870BE"/>
    <w:rsid w:val="1C61511D"/>
    <w:rsid w:val="2934637C"/>
    <w:rsid w:val="2A725893"/>
    <w:rsid w:val="2E56548F"/>
    <w:rsid w:val="40CF61D8"/>
    <w:rsid w:val="4307523B"/>
    <w:rsid w:val="4D8C1EBE"/>
  </w:rsids>
  <m:mathPr>
    <m:mathFont m:val="Cambria Math"/>
    <m:brkBin m:val="before"/>
    <m:brkBinSub m:val="--"/>
    <m:smallFrac m:val="0"/>
    <m:dispDef/>
    <m:lMargin m:val="0"/>
    <m:rMargin m:val="0"/>
    <m:defJc m:val="centerGroup"/>
    <m:wrapIndent m:val="1440"/>
    <m:intLim m:val="subSup"/>
    <m:naryLim m:val="undOvr"/>
  </m:mathPr>
  <w:uiCompat97To2003/>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l-PL" w:eastAsia="pl-PL"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rFonts w:ascii="Tahoma" w:hAnsi="Tahoma"/>
      <w:sz w:val="16"/>
      <w:szCs w:val="16"/>
    </w:rPr>
  </w:style>
  <w:style w:type="paragraph" w:styleId="5">
    <w:name w:val="Body Text"/>
    <w:basedOn w:val="1"/>
    <w:qFormat/>
    <w:uiPriority w:val="0"/>
    <w:rPr>
      <w:sz w:val="30"/>
      <w:szCs w:val="20"/>
    </w:rPr>
  </w:style>
  <w:style w:type="character" w:styleId="6">
    <w:name w:val="endnote reference"/>
    <w:qFormat/>
    <w:uiPriority w:val="0"/>
    <w:rPr>
      <w:vertAlign w:val="superscript"/>
    </w:rPr>
  </w:style>
  <w:style w:type="paragraph" w:styleId="7">
    <w:name w:val="endnote text"/>
    <w:basedOn w:val="1"/>
    <w:link w:val="15"/>
    <w:qFormat/>
    <w:uiPriority w:val="0"/>
    <w:rPr>
      <w:sz w:val="20"/>
      <w:szCs w:val="20"/>
    </w:rPr>
  </w:style>
  <w:style w:type="paragraph" w:styleId="8">
    <w:name w:val="footer"/>
    <w:basedOn w:val="1"/>
    <w:qFormat/>
    <w:uiPriority w:val="0"/>
    <w:pPr>
      <w:tabs>
        <w:tab w:val="center" w:pos="4536"/>
        <w:tab w:val="right" w:pos="9072"/>
      </w:tabs>
    </w:pPr>
  </w:style>
  <w:style w:type="paragraph" w:styleId="9">
    <w:name w:val="header"/>
    <w:basedOn w:val="1"/>
    <w:link w:val="13"/>
    <w:qFormat/>
    <w:uiPriority w:val="99"/>
    <w:pPr>
      <w:tabs>
        <w:tab w:val="center" w:pos="4536"/>
        <w:tab w:val="right" w:pos="9072"/>
      </w:tabs>
    </w:pPr>
  </w:style>
  <w:style w:type="character" w:styleId="10">
    <w:name w:val="Hyperlink"/>
    <w:qFormat/>
    <w:uiPriority w:val="0"/>
    <w:rPr>
      <w:color w:val="0000FF"/>
      <w:u w:val="single"/>
    </w:rPr>
  </w:style>
  <w:style w:type="character" w:styleId="11">
    <w:name w:val="page number"/>
    <w:basedOn w:val="2"/>
    <w:qFormat/>
    <w:uiPriority w:val="0"/>
  </w:style>
  <w:style w:type="table" w:styleId="12">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Nagłówek Znak"/>
    <w:link w:val="9"/>
    <w:qFormat/>
    <w:uiPriority w:val="99"/>
    <w:rPr>
      <w:sz w:val="24"/>
      <w:szCs w:val="24"/>
    </w:rPr>
  </w:style>
  <w:style w:type="character" w:customStyle="1" w:styleId="14">
    <w:name w:val="Tekst dymka Znak"/>
    <w:link w:val="4"/>
    <w:qFormat/>
    <w:uiPriority w:val="0"/>
    <w:rPr>
      <w:rFonts w:ascii="Tahoma" w:hAnsi="Tahoma" w:cs="Tahoma"/>
      <w:sz w:val="16"/>
      <w:szCs w:val="16"/>
    </w:rPr>
  </w:style>
  <w:style w:type="character" w:customStyle="1" w:styleId="15">
    <w:name w:val="Tekst przypisu końcowego Znak"/>
    <w:basedOn w:val="2"/>
    <w:link w:val="7"/>
    <w:qFormat/>
    <w:uiPriority w:val="0"/>
  </w:style>
  <w:style w:type="paragraph" w:styleId="16">
    <w:name w:val="List Paragraph"/>
    <w:basedOn w:val="1"/>
    <w:qFormat/>
    <w:uiPriority w:val="34"/>
    <w:pPr>
      <w:spacing w:after="160" w:line="259" w:lineRule="auto"/>
      <w:ind w:left="720"/>
      <w:contextualSpacing/>
    </w:pPr>
    <w:rPr>
      <w:rFonts w:ascii="Calibri" w:hAnsi="Calibri" w:eastAsia="Calibr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6C4E9-BDAC-4674-9BDF-F2E44208E39F}">
  <ds:schemaRefs/>
</ds:datastoreItem>
</file>

<file path=docProps/app.xml><?xml version="1.0" encoding="utf-8"?>
<Properties xmlns="http://schemas.openxmlformats.org/officeDocument/2006/extended-properties" xmlns:vt="http://schemas.openxmlformats.org/officeDocument/2006/docPropsVTypes">
  <Template>Normal</Template>
  <Company>laptop</Company>
  <Pages>2</Pages>
  <Words>782</Words>
  <Characters>4694</Characters>
  <Lines>39</Lines>
  <Paragraphs>10</Paragraphs>
  <TotalTime>1</TotalTime>
  <ScaleCrop>false</ScaleCrop>
  <LinksUpToDate>false</LinksUpToDate>
  <CharactersWithSpaces>5466</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2018-05-22T15:47:00Z</dcterms:created>
  <dc:creator>bobik</dc:creator>
  <cp:lastModifiedBy>Admin</cp:lastModifiedBy>
  <cp:lastPrinted>2021-10-15T08:54:00Z</cp:lastPrinted>
  <dcterms:modified xsi:type="dcterms:W3CDTF">2022-03-03T10:28:36Z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1045-11.2.0.10466</vt:lpwstr>
  </property>
  <property fmtid="{D5CDD505-2E9C-101B-9397-08002B2CF9AE}" pid="3" name="ICV">
    <vt:lpwstr>D3F2A06CD3AA4EA789AC76A8ED1C985A</vt:lpwstr>
  </property>
</Properties>
</file>